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7BA" w:rsidRPr="00002665" w:rsidRDefault="00DD07BA" w:rsidP="00DD07BA">
      <w:pPr>
        <w:spacing w:line="600" w:lineRule="exact"/>
        <w:jc w:val="left"/>
        <w:rPr>
          <w:rFonts w:ascii="仿宋" w:eastAsia="仿宋" w:hAnsi="仿宋"/>
          <w:sz w:val="32"/>
          <w:szCs w:val="32"/>
        </w:rPr>
      </w:pPr>
      <w:r w:rsidRPr="00002665">
        <w:rPr>
          <w:rFonts w:ascii="仿宋" w:eastAsia="仿宋" w:hAnsi="仿宋" w:hint="eastAsia"/>
          <w:sz w:val="32"/>
          <w:szCs w:val="32"/>
        </w:rPr>
        <w:t>附件</w:t>
      </w:r>
    </w:p>
    <w:p w:rsidR="00DD07BA" w:rsidRPr="00DD07BA" w:rsidRDefault="00DD07BA" w:rsidP="00DD07BA">
      <w:pPr>
        <w:spacing w:line="600" w:lineRule="exact"/>
        <w:jc w:val="center"/>
        <w:rPr>
          <w:rFonts w:asciiTheme="majorEastAsia" w:eastAsiaTheme="majorEastAsia" w:hAnsiTheme="majorEastAsia" w:hint="eastAsia"/>
          <w:b/>
          <w:sz w:val="32"/>
          <w:szCs w:val="32"/>
          <w:bdr w:val="none" w:sz="0" w:space="0" w:color="auto" w:frame="1"/>
        </w:rPr>
      </w:pPr>
      <w:r w:rsidRPr="00DD07BA">
        <w:rPr>
          <w:rFonts w:asciiTheme="majorEastAsia" w:eastAsiaTheme="majorEastAsia" w:hAnsiTheme="majorEastAsia" w:hint="eastAsia"/>
          <w:b/>
          <w:sz w:val="32"/>
          <w:szCs w:val="32"/>
          <w:bdr w:val="none" w:sz="0" w:space="0" w:color="auto" w:frame="1"/>
        </w:rPr>
        <w:t>全省建筑工程质量安全提升行动实施方案</w:t>
      </w:r>
    </w:p>
    <w:p w:rsidR="00DD07BA" w:rsidRPr="00002665" w:rsidRDefault="00DD07BA" w:rsidP="00DD07BA">
      <w:pPr>
        <w:spacing w:line="600" w:lineRule="exact"/>
        <w:ind w:firstLineChars="200" w:firstLine="640"/>
        <w:jc w:val="left"/>
        <w:rPr>
          <w:rFonts w:ascii="仿宋" w:eastAsia="仿宋" w:hAnsi="仿宋" w:cs="宋体"/>
          <w:kern w:val="0"/>
          <w:sz w:val="32"/>
          <w:szCs w:val="32"/>
        </w:rPr>
      </w:pPr>
    </w:p>
    <w:p w:rsidR="00DD07BA" w:rsidRPr="00DD07BA" w:rsidRDefault="00DD07BA" w:rsidP="00DD07BA">
      <w:pPr>
        <w:spacing w:line="600" w:lineRule="exact"/>
        <w:ind w:firstLineChars="200" w:firstLine="640"/>
        <w:jc w:val="left"/>
        <w:rPr>
          <w:rFonts w:ascii="仿宋_GB2312" w:eastAsia="仿宋_GB2312" w:hAnsi="仿宋" w:hint="eastAsia"/>
          <w:sz w:val="32"/>
          <w:szCs w:val="32"/>
          <w:bdr w:val="none" w:sz="0" w:space="0" w:color="auto" w:frame="1"/>
        </w:rPr>
      </w:pPr>
      <w:r w:rsidRPr="00DD07BA">
        <w:rPr>
          <w:rFonts w:ascii="仿宋_GB2312" w:eastAsia="仿宋_GB2312" w:hAnsi="仿宋_GB2312" w:cs="新宋体" w:hint="eastAsia"/>
          <w:bCs/>
          <w:color w:val="000000"/>
          <w:sz w:val="32"/>
          <w:szCs w:val="36"/>
          <w:shd w:val="clear" w:color="auto" w:fill="FFFFFF"/>
        </w:rPr>
        <w:t>根据《住房城乡建设部关于印发工程质量安全提升行动方案的通知》</w:t>
      </w:r>
      <w:r w:rsidRPr="00DD07BA">
        <w:rPr>
          <w:rFonts w:ascii="仿宋_GB2312" w:eastAsia="仿宋_GB2312" w:hAnsi="仿宋" w:cs="宋体" w:hint="eastAsia"/>
          <w:kern w:val="0"/>
          <w:sz w:val="32"/>
          <w:szCs w:val="32"/>
        </w:rPr>
        <w:t>，</w:t>
      </w:r>
      <w:r w:rsidRPr="00DD07BA">
        <w:rPr>
          <w:rFonts w:ascii="仿宋_GB2312" w:eastAsia="仿宋_GB2312" w:hAnsi="仿宋" w:hint="eastAsia"/>
          <w:sz w:val="32"/>
          <w:szCs w:val="32"/>
          <w:bdr w:val="none" w:sz="0" w:space="0" w:color="auto" w:frame="1"/>
        </w:rPr>
        <w:t>规范建筑市场秩序，</w:t>
      </w:r>
      <w:r w:rsidRPr="00DD07BA">
        <w:rPr>
          <w:rFonts w:ascii="仿宋_GB2312" w:eastAsia="仿宋_GB2312" w:hAnsi="仿宋" w:cs="宋体" w:hint="eastAsia"/>
          <w:kern w:val="0"/>
          <w:sz w:val="32"/>
          <w:szCs w:val="32"/>
        </w:rPr>
        <w:t>进一步提升工程质量安全水平，</w:t>
      </w:r>
      <w:r w:rsidRPr="00DD07BA">
        <w:rPr>
          <w:rFonts w:ascii="仿宋_GB2312" w:eastAsia="仿宋_GB2312" w:hAnsi="仿宋" w:hint="eastAsia"/>
          <w:sz w:val="32"/>
          <w:szCs w:val="32"/>
          <w:bdr w:val="none" w:sz="0" w:space="0" w:color="auto" w:frame="1"/>
        </w:rPr>
        <w:t>促进建筑业持续健康发展，制定本行动方案。</w:t>
      </w:r>
    </w:p>
    <w:p w:rsidR="00DD07BA" w:rsidRPr="00002665" w:rsidRDefault="00DD07BA" w:rsidP="00DD07BA">
      <w:pPr>
        <w:pStyle w:val="a5"/>
        <w:shd w:val="clear" w:color="auto" w:fill="FFFFFF"/>
        <w:spacing w:before="0" w:beforeAutospacing="0" w:after="0" w:afterAutospacing="0" w:line="600" w:lineRule="exact"/>
        <w:ind w:firstLine="640"/>
        <w:rPr>
          <w:rFonts w:ascii="黑体" w:eastAsia="黑体" w:hAnsi="黑体"/>
          <w:sz w:val="32"/>
          <w:szCs w:val="32"/>
        </w:rPr>
      </w:pPr>
      <w:r w:rsidRPr="00002665">
        <w:rPr>
          <w:rFonts w:ascii="黑体" w:eastAsia="黑体" w:hAnsi="黑体" w:hint="eastAsia"/>
          <w:sz w:val="32"/>
          <w:szCs w:val="32"/>
          <w:bdr w:val="none" w:sz="0" w:space="0" w:color="auto" w:frame="1"/>
        </w:rPr>
        <w:t>一、工作目标</w:t>
      </w:r>
    </w:p>
    <w:p w:rsidR="00DD07BA" w:rsidRPr="00DD07BA" w:rsidRDefault="00DD07BA" w:rsidP="00DD07BA">
      <w:pPr>
        <w:shd w:val="clear" w:color="FFFFFF" w:fill="auto"/>
        <w:autoSpaceDN w:val="0"/>
        <w:spacing w:line="600" w:lineRule="exact"/>
        <w:ind w:firstLineChars="200" w:firstLine="640"/>
        <w:rPr>
          <w:rFonts w:ascii="仿宋_GB2312" w:eastAsia="仿宋_GB2312" w:hAnsi="仿宋" w:cs="仿宋" w:hint="eastAsia"/>
          <w:sz w:val="32"/>
          <w:szCs w:val="32"/>
          <w:shd w:val="clear" w:color="auto" w:fill="FFFFFF"/>
        </w:rPr>
      </w:pPr>
      <w:r w:rsidRPr="00DD07BA">
        <w:rPr>
          <w:rFonts w:ascii="仿宋_GB2312" w:eastAsia="仿宋_GB2312" w:hAnsi="仿宋" w:hint="eastAsia"/>
          <w:sz w:val="32"/>
          <w:szCs w:val="32"/>
        </w:rPr>
        <w:t>牢固树立“安全保证发展，发展必须安全”的发展理念，大力实施“质量强省”战略。</w:t>
      </w:r>
      <w:r w:rsidRPr="00DD07BA">
        <w:rPr>
          <w:rFonts w:ascii="仿宋_GB2312" w:eastAsia="仿宋_GB2312" w:hAnsi="仿宋" w:cs="仿宋" w:hint="eastAsia"/>
          <w:sz w:val="32"/>
          <w:szCs w:val="32"/>
          <w:shd w:val="clear" w:color="auto" w:fill="FFFFFF"/>
        </w:rPr>
        <w:t>通过开展工程质量安全提升行动（以下简称：提升行动），巩固工程质量治理两年行动成果，用3年时间，围绕“落实主体责任”和“强化政府监管”两个重点，</w:t>
      </w:r>
      <w:r w:rsidRPr="00DD07BA">
        <w:rPr>
          <w:rFonts w:ascii="仿宋_GB2312" w:eastAsia="仿宋_GB2312" w:hAnsi="仿宋" w:cs="新宋体" w:hint="eastAsia"/>
          <w:sz w:val="32"/>
          <w:szCs w:val="32"/>
        </w:rPr>
        <w:t>创新完善工程质量安全管理制度和责任体系，</w:t>
      </w:r>
      <w:r w:rsidRPr="00DD07BA">
        <w:rPr>
          <w:rFonts w:ascii="仿宋_GB2312" w:eastAsia="仿宋_GB2312" w:hAnsi="仿宋" w:cs="仿宋" w:hint="eastAsia"/>
          <w:sz w:val="32"/>
          <w:szCs w:val="32"/>
          <w:shd w:val="clear" w:color="auto" w:fill="FFFFFF"/>
        </w:rPr>
        <w:t>进一步强化工程质量安全监管，提高工程项目质量安全管理水平，提高工程技术创新能力，使全省工程质量安全总体水平得到明显提升。</w:t>
      </w:r>
    </w:p>
    <w:p w:rsidR="00DD07BA" w:rsidRPr="00002665" w:rsidRDefault="00DD07BA" w:rsidP="00DD07BA">
      <w:pPr>
        <w:pStyle w:val="a5"/>
        <w:shd w:val="clear" w:color="auto" w:fill="FFFFFF"/>
        <w:spacing w:before="0" w:beforeAutospacing="0" w:after="0" w:afterAutospacing="0" w:line="600" w:lineRule="exact"/>
        <w:ind w:firstLineChars="196" w:firstLine="627"/>
        <w:rPr>
          <w:rFonts w:ascii="黑体" w:eastAsia="黑体" w:hAnsi="黑体"/>
          <w:sz w:val="32"/>
          <w:szCs w:val="32"/>
        </w:rPr>
      </w:pPr>
      <w:r w:rsidRPr="00002665">
        <w:rPr>
          <w:rFonts w:ascii="黑体" w:eastAsia="黑体" w:hAnsi="黑体" w:hint="eastAsia"/>
          <w:sz w:val="32"/>
          <w:szCs w:val="32"/>
          <w:bdr w:val="none" w:sz="0" w:space="0" w:color="auto" w:frame="1"/>
        </w:rPr>
        <w:t>二、重点工作任务</w:t>
      </w:r>
    </w:p>
    <w:p w:rsidR="00DD07BA" w:rsidRPr="00002665" w:rsidRDefault="00DD07BA" w:rsidP="00DD07BA">
      <w:pPr>
        <w:spacing w:line="600" w:lineRule="exact"/>
        <w:ind w:firstLineChars="200" w:firstLine="640"/>
        <w:rPr>
          <w:rFonts w:ascii="楷体" w:eastAsia="楷体" w:hAnsi="楷体" w:cs="楷体"/>
          <w:sz w:val="32"/>
          <w:szCs w:val="32"/>
          <w:shd w:val="clear" w:color="auto" w:fill="FFFFFF"/>
        </w:rPr>
      </w:pPr>
      <w:r w:rsidRPr="00002665">
        <w:rPr>
          <w:rFonts w:ascii="楷体" w:eastAsia="楷体" w:hAnsi="楷体" w:cs="楷体" w:hint="eastAsia"/>
          <w:sz w:val="32"/>
          <w:szCs w:val="32"/>
          <w:shd w:val="clear" w:color="auto" w:fill="FFFFFF"/>
        </w:rPr>
        <w:t>（一）落实主体责任。</w:t>
      </w:r>
    </w:p>
    <w:p w:rsidR="00DD07BA" w:rsidRPr="00DD07BA" w:rsidRDefault="00DD07BA" w:rsidP="00DD07BA">
      <w:pPr>
        <w:pStyle w:val="a5"/>
        <w:shd w:val="clear" w:color="auto" w:fill="FFFFFF"/>
        <w:spacing w:before="0" w:beforeAutospacing="0" w:after="0" w:afterAutospacing="0" w:line="600" w:lineRule="exact"/>
        <w:ind w:firstLineChars="216" w:firstLine="694"/>
        <w:rPr>
          <w:rFonts w:ascii="仿宋_GB2312" w:eastAsia="仿宋_GB2312" w:hAnsi="仿宋" w:hint="eastAsia"/>
          <w:sz w:val="32"/>
          <w:szCs w:val="32"/>
        </w:rPr>
      </w:pPr>
      <w:r w:rsidRPr="00DD07BA">
        <w:rPr>
          <w:rFonts w:ascii="仿宋_GB2312" w:eastAsia="仿宋_GB2312" w:hAnsi="仿宋" w:cs="新宋体" w:hint="eastAsia"/>
          <w:b/>
          <w:sz w:val="32"/>
          <w:szCs w:val="32"/>
        </w:rPr>
        <w:t>1.</w:t>
      </w:r>
      <w:r w:rsidRPr="00DD07BA">
        <w:rPr>
          <w:rFonts w:ascii="仿宋_GB2312" w:eastAsia="仿宋_GB2312" w:hAnsi="仿宋" w:cs="新宋体" w:hint="eastAsia"/>
          <w:sz w:val="32"/>
          <w:szCs w:val="32"/>
        </w:rPr>
        <w:t>全面落实参建各方工程质量安全主体责任，特别是强化建设单位的首要责任。继续落实书面承诺制度、永久性标牌制度和信息档案制度。建立以建设单位、勘察单位、设计单位、施工单位、监理企业、检测机构六个主要负责人的基本信息、责任承诺书、法定代表人授权书为主要内容的信息</w:t>
      </w:r>
      <w:r w:rsidRPr="00DD07BA">
        <w:rPr>
          <w:rFonts w:ascii="仿宋_GB2312" w:eastAsia="仿宋_GB2312" w:hAnsi="仿宋" w:cs="新宋体" w:hint="eastAsia"/>
          <w:sz w:val="32"/>
          <w:szCs w:val="32"/>
        </w:rPr>
        <w:lastRenderedPageBreak/>
        <w:t>档案。</w:t>
      </w:r>
      <w:r w:rsidRPr="00DD07BA">
        <w:rPr>
          <w:rFonts w:ascii="仿宋_GB2312" w:eastAsia="仿宋_GB2312" w:hAnsi="仿宋" w:hint="eastAsia"/>
          <w:sz w:val="32"/>
          <w:szCs w:val="32"/>
        </w:rPr>
        <w:t>严格执行工程质量终身责任制。加大质量安全责任追溯、追究力度。</w:t>
      </w:r>
    </w:p>
    <w:p w:rsidR="00DD07BA" w:rsidRPr="00DD07BA" w:rsidRDefault="00DD07BA" w:rsidP="00DD07BA">
      <w:pPr>
        <w:pStyle w:val="a5"/>
        <w:shd w:val="clear" w:color="auto" w:fill="FFFFFF"/>
        <w:spacing w:before="0" w:beforeAutospacing="0" w:after="0" w:afterAutospacing="0" w:line="600" w:lineRule="exact"/>
        <w:ind w:firstLineChars="216" w:firstLine="694"/>
        <w:rPr>
          <w:rFonts w:ascii="仿宋_GB2312" w:eastAsia="仿宋_GB2312" w:hAnsi="仿宋" w:cs="新宋体" w:hint="eastAsia"/>
          <w:b/>
          <w:sz w:val="32"/>
          <w:szCs w:val="32"/>
        </w:rPr>
      </w:pPr>
      <w:r w:rsidRPr="00DD07BA">
        <w:rPr>
          <w:rFonts w:ascii="仿宋_GB2312" w:eastAsia="仿宋_GB2312" w:hAnsi="仿宋" w:cs="新宋体" w:hint="eastAsia"/>
          <w:b/>
          <w:sz w:val="32"/>
          <w:szCs w:val="32"/>
        </w:rPr>
        <w:t>2.</w:t>
      </w:r>
      <w:r w:rsidRPr="00DD07BA">
        <w:rPr>
          <w:rFonts w:ascii="仿宋_GB2312" w:eastAsia="仿宋_GB2312" w:hAnsi="仿宋" w:cs="新宋体" w:hint="eastAsia"/>
          <w:sz w:val="32"/>
          <w:szCs w:val="32"/>
        </w:rPr>
        <w:t>严格落实项目负责人责任。</w:t>
      </w:r>
      <w:r w:rsidRPr="00DD07BA">
        <w:rPr>
          <w:rFonts w:ascii="仿宋_GB2312" w:eastAsia="仿宋_GB2312" w:hAnsi="仿宋" w:cs="仿宋" w:hint="eastAsia"/>
          <w:sz w:val="32"/>
          <w:szCs w:val="32"/>
          <w:shd w:val="clear" w:color="auto" w:fill="FFFFFF"/>
        </w:rPr>
        <w:t>严格执行建设、勘察、设计、施工、监理、检测等各方项目负责人质量安全责任规定，强化项目负责人的质量安全责任落实。</w:t>
      </w:r>
      <w:r w:rsidRPr="00DD07BA">
        <w:rPr>
          <w:rFonts w:ascii="仿宋_GB2312" w:eastAsia="仿宋_GB2312" w:hAnsi="仿宋" w:hint="eastAsia"/>
          <w:sz w:val="32"/>
          <w:szCs w:val="32"/>
          <w:shd w:val="clear" w:color="auto" w:fill="FFFFFF"/>
        </w:rPr>
        <w:t>加强对各参建单位，特别是对六个主要责任人履职情况实施动态监管，确保六个主要责任人到岗在位、尽职尽责。</w:t>
      </w:r>
    </w:p>
    <w:p w:rsidR="00DD07BA" w:rsidRPr="00DD07BA" w:rsidRDefault="00DD07BA" w:rsidP="00DD07BA">
      <w:pPr>
        <w:spacing w:line="600" w:lineRule="exact"/>
        <w:rPr>
          <w:rFonts w:ascii="仿宋_GB2312" w:eastAsia="仿宋_GB2312" w:hAnsi="仿宋" w:hint="eastAsia"/>
          <w:sz w:val="32"/>
          <w:szCs w:val="32"/>
        </w:rPr>
      </w:pPr>
      <w:r w:rsidRPr="00DD07BA">
        <w:rPr>
          <w:rFonts w:ascii="仿宋_GB2312" w:eastAsia="仿宋_GB2312" w:hAnsi="仿宋" w:hint="eastAsia"/>
          <w:b/>
          <w:sz w:val="32"/>
          <w:szCs w:val="32"/>
          <w:shd w:val="clear" w:color="auto" w:fill="FFFFFF"/>
        </w:rPr>
        <w:t xml:space="preserve">   3.</w:t>
      </w:r>
      <w:r w:rsidRPr="00DD07BA">
        <w:rPr>
          <w:rFonts w:ascii="仿宋_GB2312" w:eastAsia="仿宋_GB2312" w:hAnsi="仿宋" w:hint="eastAsia"/>
          <w:sz w:val="32"/>
          <w:szCs w:val="32"/>
        </w:rPr>
        <w:t>严格落实从业人员质量安全责任。完善从业人员质量安全管理制度，强化工程质量安全投入保障，通过信息管理服务系统等信息化手段规范执业人员、安全管理人员和特种作业人员等关键岗位人员从业行为，依法查处违法从业人员，建立健全从业人员培训制度。探索建立个人执业保险制度，加大执业责任追究力度。</w:t>
      </w:r>
    </w:p>
    <w:p w:rsidR="00DD07BA" w:rsidRPr="00DD07BA" w:rsidRDefault="00DD07BA" w:rsidP="00DD07BA">
      <w:pPr>
        <w:pStyle w:val="p0"/>
        <w:spacing w:before="0" w:beforeAutospacing="0" w:after="0" w:afterAutospacing="0" w:line="600" w:lineRule="exact"/>
        <w:ind w:firstLine="640"/>
        <w:rPr>
          <w:rFonts w:ascii="仿宋_GB2312" w:eastAsia="仿宋_GB2312" w:hAnsi="仿宋" w:hint="eastAsia"/>
          <w:sz w:val="32"/>
          <w:szCs w:val="32"/>
        </w:rPr>
      </w:pPr>
      <w:r w:rsidRPr="00DD07BA">
        <w:rPr>
          <w:rFonts w:ascii="仿宋_GB2312" w:eastAsia="仿宋_GB2312" w:hAnsi="仿宋" w:hint="eastAsia"/>
          <w:b/>
          <w:sz w:val="32"/>
          <w:szCs w:val="32"/>
        </w:rPr>
        <w:t>4.</w:t>
      </w:r>
      <w:r w:rsidRPr="00DD07BA">
        <w:rPr>
          <w:rFonts w:ascii="仿宋_GB2312" w:eastAsia="仿宋_GB2312" w:hAnsi="仿宋" w:hint="eastAsia"/>
          <w:sz w:val="32"/>
          <w:szCs w:val="32"/>
        </w:rPr>
        <w:t>落实各级建设行政主管部门监管责任。各级建设行政主管部门对本地区建筑工程质量安全负监督管理责任，各市(州)建设行政主管部门在做好属地质量安全监管的同时，对本地区工程质量安全负有抽查、指导、引领的责任。各级人民政府要保障质量安全机构的人员编制、专业配套、经费落实，加强质量安全执法规范化建设，提升执法人员综合素质和能力。</w:t>
      </w:r>
    </w:p>
    <w:p w:rsidR="00DD07BA" w:rsidRPr="00002665" w:rsidRDefault="00DD07BA" w:rsidP="00DD07BA">
      <w:pPr>
        <w:spacing w:line="600" w:lineRule="exact"/>
        <w:ind w:firstLineChars="150" w:firstLine="480"/>
        <w:rPr>
          <w:rFonts w:ascii="楷体" w:eastAsia="楷体" w:hAnsi="楷体" w:cs="楷体"/>
          <w:sz w:val="32"/>
          <w:szCs w:val="32"/>
          <w:shd w:val="clear" w:color="auto" w:fill="FFFFFF"/>
        </w:rPr>
      </w:pPr>
      <w:r w:rsidRPr="00002665">
        <w:rPr>
          <w:rFonts w:ascii="楷体" w:eastAsia="楷体" w:hAnsi="楷体" w:cs="楷体" w:hint="eastAsia"/>
          <w:sz w:val="32"/>
          <w:szCs w:val="32"/>
          <w:shd w:val="clear" w:color="auto" w:fill="FFFFFF"/>
        </w:rPr>
        <w:t>（二）多措并举，形成合力，提升项目管理水平。</w:t>
      </w:r>
    </w:p>
    <w:p w:rsidR="00DD07BA" w:rsidRPr="00DD07BA" w:rsidRDefault="00DD07BA" w:rsidP="00DD07BA">
      <w:pPr>
        <w:spacing w:line="600" w:lineRule="exact"/>
        <w:ind w:firstLineChars="196" w:firstLine="630"/>
        <w:rPr>
          <w:rFonts w:ascii="仿宋_GB2312" w:eastAsia="仿宋_GB2312" w:hAnsi="仿宋" w:cs="宋体" w:hint="eastAsia"/>
          <w:kern w:val="0"/>
          <w:sz w:val="32"/>
          <w:szCs w:val="32"/>
        </w:rPr>
      </w:pPr>
      <w:r w:rsidRPr="00DD07BA">
        <w:rPr>
          <w:rFonts w:ascii="仿宋_GB2312" w:eastAsia="仿宋_GB2312" w:hAnsi="仿宋" w:cs="Arial" w:hint="eastAsia"/>
          <w:b/>
          <w:bCs/>
          <w:sz w:val="32"/>
          <w:szCs w:val="32"/>
        </w:rPr>
        <w:t>1.</w:t>
      </w:r>
      <w:r w:rsidRPr="00DD07BA">
        <w:rPr>
          <w:rFonts w:ascii="仿宋_GB2312" w:eastAsia="仿宋_GB2312" w:hAnsi="仿宋" w:cs="宋体" w:hint="eastAsia"/>
          <w:bCs/>
          <w:kern w:val="0"/>
          <w:sz w:val="32"/>
          <w:szCs w:val="32"/>
        </w:rPr>
        <w:t>切实提升工程勘察质量。勘察单位要全面落实工程质量五方责任主体负责制度，健全完善单位内部质量保证体系，</w:t>
      </w:r>
      <w:r w:rsidRPr="00DD07BA">
        <w:rPr>
          <w:rFonts w:ascii="仿宋_GB2312" w:eastAsia="仿宋_GB2312" w:hAnsi="仿宋" w:cs="宋体" w:hint="eastAsia"/>
          <w:bCs/>
          <w:kern w:val="0"/>
          <w:sz w:val="32"/>
          <w:szCs w:val="32"/>
        </w:rPr>
        <w:lastRenderedPageBreak/>
        <w:t>项目负责人要严把质量责任关，确保勘察项目的勘探点、钻探、</w:t>
      </w:r>
      <w:r w:rsidRPr="00DD07BA">
        <w:rPr>
          <w:rFonts w:ascii="仿宋_GB2312" w:eastAsia="仿宋_GB2312" w:hAnsi="仿宋" w:cs="宋体" w:hint="eastAsia"/>
          <w:kern w:val="0"/>
          <w:sz w:val="32"/>
          <w:szCs w:val="32"/>
        </w:rPr>
        <w:t>取样、原位测试、原始记录等外业工作及勘察报告真实准确并符合标准规范规定，勘察成果与外业记录不符的不能通过施工图审查。各级建设行政主管部门要开展飞行检查，采用随机抽取的方式，将达不到标准要求的勘察单位列入重点监管范围。</w:t>
      </w:r>
    </w:p>
    <w:p w:rsidR="00DD07BA" w:rsidRPr="00DD07BA" w:rsidRDefault="00DD07BA" w:rsidP="00DD07BA">
      <w:pPr>
        <w:widowControl/>
        <w:spacing w:line="600" w:lineRule="exact"/>
        <w:ind w:firstLine="803"/>
        <w:jc w:val="left"/>
        <w:rPr>
          <w:rFonts w:ascii="仿宋_GB2312" w:eastAsia="仿宋_GB2312" w:hAnsi="仿宋" w:cs="宋体" w:hint="eastAsia"/>
          <w:kern w:val="0"/>
          <w:sz w:val="32"/>
          <w:szCs w:val="32"/>
        </w:rPr>
      </w:pPr>
      <w:r w:rsidRPr="00DD07BA">
        <w:rPr>
          <w:rFonts w:ascii="仿宋_GB2312" w:eastAsia="仿宋_GB2312" w:hAnsi="仿宋" w:cs="宋体" w:hint="eastAsia"/>
          <w:b/>
          <w:bCs/>
          <w:kern w:val="0"/>
          <w:sz w:val="32"/>
          <w:szCs w:val="32"/>
        </w:rPr>
        <w:t>2.</w:t>
      </w:r>
      <w:r w:rsidRPr="00DD07BA">
        <w:rPr>
          <w:rFonts w:ascii="仿宋_GB2312" w:eastAsia="仿宋_GB2312" w:hAnsi="仿宋" w:cs="宋体" w:hint="eastAsia"/>
          <w:bCs/>
          <w:kern w:val="0"/>
          <w:sz w:val="32"/>
          <w:szCs w:val="32"/>
        </w:rPr>
        <w:t>切实提高工程设计质量。</w:t>
      </w:r>
      <w:r w:rsidRPr="00DD07BA">
        <w:rPr>
          <w:rFonts w:ascii="仿宋_GB2312" w:eastAsia="仿宋_GB2312" w:hAnsi="仿宋" w:cs="宋体" w:hint="eastAsia"/>
          <w:kern w:val="0"/>
          <w:sz w:val="32"/>
          <w:szCs w:val="32"/>
        </w:rPr>
        <w:t>设计单位要在审查合格的勘察报告基础上，严格按照法律法规和工程建设强制性标准进行设计，深化施工图设计深度，认真执行《住宅工程质量常见问题防控设计统一技术措施》，不得随意更改设计，降低标准。要加强建设工程现场服务和管理，在建设工程施工前，做好设计交底，指导施工单位按照设计要求和相关技术标准进行施工；在施工过程中，要认真履行验收职责，严格把关，对不符合设计标准的，应要求施工单位予以纠正。</w:t>
      </w:r>
    </w:p>
    <w:p w:rsidR="00DD07BA" w:rsidRPr="00DD07BA" w:rsidRDefault="00DD07BA" w:rsidP="00DD07BA">
      <w:pPr>
        <w:spacing w:line="600" w:lineRule="exact"/>
        <w:ind w:firstLineChars="196" w:firstLine="630"/>
        <w:rPr>
          <w:rFonts w:ascii="仿宋_GB2312" w:eastAsia="仿宋_GB2312" w:hAnsi="仿宋" w:hint="eastAsia"/>
          <w:sz w:val="32"/>
          <w:szCs w:val="32"/>
        </w:rPr>
      </w:pPr>
      <w:r w:rsidRPr="00DD07BA">
        <w:rPr>
          <w:rFonts w:ascii="仿宋_GB2312" w:eastAsia="仿宋_GB2312" w:hAnsi="仿宋" w:cs="Arial" w:hint="eastAsia"/>
          <w:b/>
          <w:bCs/>
          <w:sz w:val="32"/>
          <w:szCs w:val="32"/>
        </w:rPr>
        <w:t>3.</w:t>
      </w:r>
      <w:r w:rsidRPr="00DD07BA">
        <w:rPr>
          <w:rFonts w:ascii="仿宋_GB2312" w:eastAsia="仿宋_GB2312" w:hAnsi="仿宋" w:cs="Arial" w:hint="eastAsia"/>
          <w:bCs/>
          <w:sz w:val="32"/>
          <w:szCs w:val="32"/>
        </w:rPr>
        <w:t>提升设计水平。</w:t>
      </w:r>
      <w:r w:rsidRPr="00DD07BA">
        <w:rPr>
          <w:rFonts w:ascii="仿宋_GB2312" w:eastAsia="仿宋_GB2312" w:hAnsi="仿宋" w:cs="Arial" w:hint="eastAsia"/>
          <w:sz w:val="32"/>
          <w:szCs w:val="32"/>
        </w:rPr>
        <w:t>按照“适用、经济、绿色、美观”的建筑方针，全面提升建筑设计水平。按照我省东中西部不同的地域特点，从空间立体性、平面协调性、风貌整体性、文脉延续性等方面统筹谋划城市建筑布局，协调城市景观风貌，体现城市地域特征、民族特色，单体建筑设计方案必须在形体、色彩、体量、高度等方面符合城市特点，防止千城一面和崇洋媚外。贯彻落实国家《建筑工程设计招标管理办法》，规范市场行为，提高决策透明度和科学性，吸引国内外建筑设计企业公平参与市场竞争，使更多优秀作品脱颖而出。同</w:t>
      </w:r>
      <w:r w:rsidRPr="00DD07BA">
        <w:rPr>
          <w:rFonts w:ascii="仿宋_GB2312" w:eastAsia="仿宋_GB2312" w:hAnsi="仿宋" w:cs="Arial" w:hint="eastAsia"/>
          <w:sz w:val="32"/>
          <w:szCs w:val="32"/>
        </w:rPr>
        <w:lastRenderedPageBreak/>
        <w:t xml:space="preserve">时，加大对勘察设计单位的动态监管，严格准入清出制度，净化建筑设计市场发展环境。 </w:t>
      </w:r>
    </w:p>
    <w:p w:rsidR="00DD07BA" w:rsidRPr="00DD07BA" w:rsidRDefault="00DD07BA" w:rsidP="00DD07BA">
      <w:pPr>
        <w:widowControl/>
        <w:spacing w:line="600" w:lineRule="exact"/>
        <w:ind w:firstLineChars="150" w:firstLine="482"/>
        <w:jc w:val="left"/>
        <w:rPr>
          <w:rFonts w:ascii="仿宋_GB2312" w:eastAsia="仿宋_GB2312" w:hAnsi="仿宋" w:cs="宋体" w:hint="eastAsia"/>
          <w:kern w:val="0"/>
          <w:sz w:val="32"/>
          <w:szCs w:val="32"/>
        </w:rPr>
      </w:pPr>
      <w:r w:rsidRPr="00DD07BA">
        <w:rPr>
          <w:rFonts w:ascii="仿宋_GB2312" w:eastAsia="仿宋_GB2312" w:hAnsi="仿宋" w:cs="宋体" w:hint="eastAsia"/>
          <w:b/>
          <w:bCs/>
          <w:kern w:val="0"/>
          <w:sz w:val="32"/>
          <w:szCs w:val="32"/>
        </w:rPr>
        <w:t>4.</w:t>
      </w:r>
      <w:r w:rsidRPr="00DD07BA">
        <w:rPr>
          <w:rFonts w:ascii="仿宋_GB2312" w:eastAsia="仿宋_GB2312" w:hAnsi="仿宋" w:cs="宋体" w:hint="eastAsia"/>
          <w:bCs/>
          <w:kern w:val="0"/>
          <w:sz w:val="32"/>
          <w:szCs w:val="32"/>
        </w:rPr>
        <w:t>加强施工图审查质量监管。</w:t>
      </w:r>
      <w:r w:rsidRPr="00DD07BA">
        <w:rPr>
          <w:rFonts w:ascii="仿宋_GB2312" w:eastAsia="仿宋_GB2312" w:hAnsi="仿宋" w:cs="宋体" w:hint="eastAsia"/>
          <w:kern w:val="0"/>
          <w:sz w:val="32"/>
          <w:szCs w:val="32"/>
        </w:rPr>
        <w:t>各级建设行政主管部门要强化图审机构责任，对审查人员不具备条件、审查程序不规范、审查质量不高的图审机构，要依法做出处理。要全面推行施工图审查网上统一受理制度，要严格执行“先勘察、后设计、经施工图审查、再施工”的基本建设程序，实施勘察前置审查，未经审查合格的勘察文件不得作为工程设计依据。</w:t>
      </w:r>
    </w:p>
    <w:p w:rsidR="00DD07BA" w:rsidRPr="00DD07BA" w:rsidRDefault="00DD07BA" w:rsidP="00DD07BA">
      <w:pPr>
        <w:spacing w:line="600" w:lineRule="exact"/>
        <w:ind w:firstLineChars="199" w:firstLine="639"/>
        <w:rPr>
          <w:rFonts w:ascii="仿宋_GB2312" w:eastAsia="仿宋_GB2312" w:hAnsi="仿宋" w:cs="楷体" w:hint="eastAsia"/>
          <w:sz w:val="32"/>
          <w:szCs w:val="32"/>
          <w:shd w:val="clear" w:color="auto" w:fill="FFFFFF"/>
        </w:rPr>
      </w:pPr>
      <w:r w:rsidRPr="00DD07BA">
        <w:rPr>
          <w:rFonts w:ascii="仿宋_GB2312" w:eastAsia="仿宋_GB2312" w:hAnsi="仿宋" w:cs="楷体" w:hint="eastAsia"/>
          <w:b/>
          <w:sz w:val="32"/>
          <w:szCs w:val="32"/>
          <w:shd w:val="clear" w:color="auto" w:fill="FFFFFF"/>
        </w:rPr>
        <w:t>5.</w:t>
      </w:r>
      <w:r w:rsidRPr="00DD07BA">
        <w:rPr>
          <w:rFonts w:ascii="仿宋_GB2312" w:eastAsia="仿宋_GB2312" w:hAnsi="仿宋" w:cs="楷体" w:hint="eastAsia"/>
          <w:sz w:val="32"/>
          <w:szCs w:val="32"/>
          <w:shd w:val="clear" w:color="auto" w:fill="FFFFFF"/>
        </w:rPr>
        <w:t>切实加强招投标管理。政府投资的房屋市政工程项目应当采用综合评估法进行评标。加强事前预防，在招标文件中列明违法发包、转包、分包及挂靠等行为的认定标准。加强事后检查，对于相关责任单位或责任人出现上述违法行为的，应依法从严从重进行处罚。企业投标报价不得高于最高投标限价，不得低于“建筑工程质量安全成本价格”，杜绝由于低价抢标导致中标后无法保证工程质量问题的发生。鼓励国有投资项目采取招标形式选择检测机构。</w:t>
      </w:r>
    </w:p>
    <w:p w:rsidR="00DD07BA" w:rsidRPr="00DD07BA" w:rsidRDefault="00DD07BA" w:rsidP="00DD07BA">
      <w:pPr>
        <w:pStyle w:val="a5"/>
        <w:spacing w:before="0" w:beforeAutospacing="0" w:after="0" w:afterAutospacing="0" w:line="600" w:lineRule="exact"/>
        <w:ind w:firstLineChars="200" w:firstLine="643"/>
        <w:rPr>
          <w:rFonts w:ascii="仿宋_GB2312" w:eastAsia="仿宋_GB2312" w:hAnsi="仿宋" w:hint="eastAsia"/>
          <w:sz w:val="32"/>
          <w:szCs w:val="32"/>
        </w:rPr>
      </w:pPr>
      <w:r w:rsidRPr="00DD07BA">
        <w:rPr>
          <w:rFonts w:ascii="仿宋_GB2312" w:eastAsia="仿宋_GB2312" w:hAnsi="仿宋" w:cs="仿宋" w:hint="eastAsia"/>
          <w:b/>
          <w:sz w:val="32"/>
          <w:szCs w:val="32"/>
          <w:shd w:val="clear" w:color="auto" w:fill="FFFFFF"/>
        </w:rPr>
        <w:t>6.</w:t>
      </w:r>
      <w:r w:rsidRPr="00DD07BA">
        <w:rPr>
          <w:rFonts w:ascii="仿宋_GB2312" w:eastAsia="仿宋_GB2312" w:hAnsi="仿宋" w:cs="仿宋" w:hint="eastAsia"/>
          <w:sz w:val="32"/>
          <w:szCs w:val="32"/>
          <w:shd w:val="clear" w:color="auto" w:fill="FFFFFF"/>
        </w:rPr>
        <w:t>推进施工现场标准化管理。严格执行住房城乡建设部《建筑施工安全生产标准化考评暂行办法》和</w:t>
      </w:r>
      <w:r w:rsidRPr="00DD07BA">
        <w:rPr>
          <w:rFonts w:ascii="仿宋_GB2312" w:eastAsia="仿宋_GB2312" w:hAnsi="仿宋" w:cs="Times New Roman" w:hint="eastAsia"/>
          <w:kern w:val="2"/>
          <w:sz w:val="32"/>
          <w:szCs w:val="32"/>
        </w:rPr>
        <w:t>《吉林省建筑施工现场标准化管理办法》（试行）、</w:t>
      </w:r>
      <w:r w:rsidRPr="00DD07BA">
        <w:rPr>
          <w:rFonts w:ascii="仿宋_GB2312" w:eastAsia="仿宋_GB2312" w:hAnsi="仿宋" w:cs="仿宋" w:hint="eastAsia"/>
          <w:sz w:val="32"/>
          <w:szCs w:val="32"/>
          <w:shd w:val="clear" w:color="auto" w:fill="FFFFFF"/>
        </w:rPr>
        <w:t>《</w:t>
      </w:r>
      <w:r w:rsidRPr="00DD07BA">
        <w:rPr>
          <w:rFonts w:ascii="仿宋_GB2312" w:eastAsia="仿宋_GB2312" w:hAnsi="仿宋" w:cs="Times New Roman" w:hint="eastAsia"/>
          <w:bCs/>
          <w:kern w:val="2"/>
          <w:sz w:val="32"/>
          <w:szCs w:val="32"/>
        </w:rPr>
        <w:t>吉林省建筑企业质量管理体系监督办法》，</w:t>
      </w:r>
      <w:r w:rsidRPr="00DD07BA">
        <w:rPr>
          <w:rFonts w:ascii="仿宋_GB2312" w:eastAsia="仿宋_GB2312" w:hAnsi="仿宋" w:cs="仿宋" w:hint="eastAsia"/>
          <w:sz w:val="32"/>
          <w:szCs w:val="32"/>
          <w:shd w:val="clear" w:color="auto" w:fill="FFFFFF"/>
        </w:rPr>
        <w:t>完善工程质量安全管控体系，建立质量安全管理标准化制度和评价体系，推进质量安全行为管理标准化和工程实体质量控制标准化。实施样板引路制度，</w:t>
      </w:r>
      <w:r w:rsidRPr="00DD07BA">
        <w:rPr>
          <w:rFonts w:ascii="仿宋_GB2312" w:eastAsia="仿宋_GB2312" w:hAnsi="仿宋" w:hint="eastAsia"/>
          <w:sz w:val="32"/>
          <w:szCs w:val="32"/>
        </w:rPr>
        <w:t>将施工现场标准化管理覆盖面扩大到所有县（市），推进标准</w:t>
      </w:r>
      <w:r w:rsidRPr="00DD07BA">
        <w:rPr>
          <w:rFonts w:ascii="仿宋_GB2312" w:eastAsia="仿宋_GB2312" w:hAnsi="仿宋" w:hint="eastAsia"/>
          <w:sz w:val="32"/>
          <w:szCs w:val="32"/>
        </w:rPr>
        <w:lastRenderedPageBreak/>
        <w:t>化管理示范工地质量有提升、数量上规模，引导更多的企业争创省、市标准化管理示范工地。</w:t>
      </w:r>
    </w:p>
    <w:p w:rsidR="00DD07BA" w:rsidRPr="00DD07BA" w:rsidRDefault="00DD07BA" w:rsidP="00DD07BA">
      <w:pPr>
        <w:widowControl/>
        <w:spacing w:line="600" w:lineRule="exact"/>
        <w:ind w:firstLineChars="150" w:firstLine="482"/>
        <w:rPr>
          <w:rFonts w:ascii="仿宋_GB2312" w:eastAsia="仿宋_GB2312" w:hAnsi="仿宋" w:cs="宋体" w:hint="eastAsia"/>
          <w:kern w:val="0"/>
          <w:sz w:val="32"/>
          <w:szCs w:val="32"/>
        </w:rPr>
      </w:pPr>
      <w:r w:rsidRPr="00DD07BA">
        <w:rPr>
          <w:rFonts w:ascii="仿宋_GB2312" w:eastAsia="仿宋_GB2312" w:hAnsi="仿宋" w:cs="宋体" w:hint="eastAsia"/>
          <w:b/>
          <w:kern w:val="0"/>
          <w:sz w:val="32"/>
          <w:szCs w:val="32"/>
        </w:rPr>
        <w:t>7.</w:t>
      </w:r>
      <w:r w:rsidRPr="00DD07BA">
        <w:rPr>
          <w:rFonts w:ascii="仿宋_GB2312" w:eastAsia="仿宋_GB2312" w:hAnsi="仿宋" w:hint="eastAsia"/>
          <w:sz w:val="32"/>
          <w:szCs w:val="32"/>
          <w:shd w:val="clear" w:color="auto" w:fill="FFFFFF"/>
        </w:rPr>
        <w:t>充分发挥监理单位在质量控制中的作用。</w:t>
      </w:r>
      <w:r w:rsidRPr="00DD07BA">
        <w:rPr>
          <w:rFonts w:ascii="仿宋_GB2312" w:eastAsia="仿宋_GB2312" w:hAnsi="仿宋" w:cs="仿宋_GB2312" w:hint="eastAsia"/>
          <w:kern w:val="0"/>
          <w:sz w:val="32"/>
          <w:szCs w:val="32"/>
        </w:rPr>
        <w:t>进一步</w:t>
      </w:r>
      <w:r w:rsidRPr="00DD07BA">
        <w:rPr>
          <w:rFonts w:ascii="仿宋_GB2312" w:eastAsia="仿宋_GB2312" w:hAnsi="仿宋" w:cs="宋体" w:hint="eastAsia"/>
          <w:kern w:val="0"/>
          <w:sz w:val="32"/>
          <w:szCs w:val="32"/>
        </w:rPr>
        <w:t>完善驻厂监理制度</w:t>
      </w:r>
      <w:r w:rsidRPr="00DD07BA">
        <w:rPr>
          <w:rFonts w:ascii="仿宋_GB2312" w:eastAsia="仿宋_GB2312" w:hAnsi="仿宋" w:cs="宋体" w:hint="eastAsia"/>
          <w:b/>
          <w:kern w:val="0"/>
          <w:sz w:val="32"/>
          <w:szCs w:val="32"/>
        </w:rPr>
        <w:t>，</w:t>
      </w:r>
      <w:r w:rsidRPr="00DD07BA">
        <w:rPr>
          <w:rFonts w:ascii="仿宋_GB2312" w:eastAsia="仿宋_GB2312" w:hAnsi="仿宋" w:cs="仿宋_GB2312" w:hint="eastAsia"/>
          <w:kern w:val="0"/>
          <w:sz w:val="32"/>
          <w:szCs w:val="32"/>
        </w:rPr>
        <w:t>落实保障性住房工程、城市地下综合管廊、轨道交通工程等重点项目预拌混凝土生产质量驻厂监理制度，推进装配式建筑生产驻厂监理制度。</w:t>
      </w:r>
      <w:r w:rsidRPr="00DD07BA">
        <w:rPr>
          <w:rFonts w:ascii="仿宋_GB2312" w:eastAsia="仿宋_GB2312" w:hAnsi="仿宋" w:hint="eastAsia"/>
          <w:sz w:val="32"/>
          <w:szCs w:val="32"/>
          <w:shd w:val="clear" w:color="auto" w:fill="FFFFFF"/>
        </w:rPr>
        <w:t>落实监理单位向政府报告质量监理情况制度。</w:t>
      </w:r>
    </w:p>
    <w:p w:rsidR="00DD07BA" w:rsidRPr="00DD07BA" w:rsidRDefault="00DD07BA" w:rsidP="00DD07BA">
      <w:pPr>
        <w:pStyle w:val="a5"/>
        <w:spacing w:before="0" w:beforeAutospacing="0" w:after="0" w:afterAutospacing="0" w:line="600" w:lineRule="exact"/>
        <w:ind w:firstLineChars="150" w:firstLine="482"/>
        <w:rPr>
          <w:rFonts w:ascii="仿宋_GB2312" w:eastAsia="仿宋_GB2312" w:hAnsi="仿宋" w:hint="eastAsia"/>
          <w:sz w:val="32"/>
          <w:szCs w:val="32"/>
        </w:rPr>
      </w:pPr>
      <w:r w:rsidRPr="00DD07BA">
        <w:rPr>
          <w:rFonts w:ascii="仿宋_GB2312" w:eastAsia="仿宋_GB2312" w:hAnsi="仿宋" w:hint="eastAsia"/>
          <w:b/>
          <w:sz w:val="32"/>
          <w:szCs w:val="32"/>
        </w:rPr>
        <w:t>8.</w:t>
      </w:r>
      <w:r w:rsidRPr="00DD07BA">
        <w:rPr>
          <w:rFonts w:ascii="仿宋_GB2312" w:eastAsia="仿宋_GB2312" w:hAnsi="仿宋" w:hint="eastAsia"/>
          <w:sz w:val="32"/>
          <w:szCs w:val="32"/>
        </w:rPr>
        <w:t>保障城市轨道交通工程质量安全。加强创新能力建设，推进施工方式创新，不断提高施工机械化水平。引导主管部门通过购买服务方式，提升质量安全管理水平。推进质量安全标准化工作，开展质量安全管理标准化应用实践研究，完善质量安全管理体系，落实企业管理主体责任。提升风险防控能力，组织开展城市轨道交通工程监督检查和专项治理工作，完善责任体系，加大质量安全整治力度，及时排除安全隐患。</w:t>
      </w:r>
    </w:p>
    <w:p w:rsidR="00DD07BA" w:rsidRPr="00DD07BA" w:rsidRDefault="00DD07BA" w:rsidP="00DD07BA">
      <w:pPr>
        <w:pStyle w:val="a5"/>
        <w:shd w:val="clear" w:color="auto" w:fill="FFFFFF"/>
        <w:spacing w:before="0" w:beforeAutospacing="0" w:after="0" w:afterAutospacing="0" w:line="600" w:lineRule="exact"/>
        <w:ind w:firstLineChars="150" w:firstLine="482"/>
        <w:rPr>
          <w:rFonts w:ascii="仿宋_GB2312" w:eastAsia="仿宋_GB2312" w:hAnsi="仿宋" w:hint="eastAsia"/>
          <w:sz w:val="32"/>
          <w:szCs w:val="32"/>
          <w:bdr w:val="none" w:sz="0" w:space="0" w:color="auto" w:frame="1"/>
        </w:rPr>
      </w:pPr>
      <w:r w:rsidRPr="00DD07BA">
        <w:rPr>
          <w:rFonts w:ascii="仿宋_GB2312" w:eastAsia="仿宋_GB2312" w:hAnsi="仿宋" w:hint="eastAsia"/>
          <w:b/>
          <w:sz w:val="32"/>
          <w:szCs w:val="32"/>
        </w:rPr>
        <w:t>9.</w:t>
      </w:r>
      <w:r w:rsidRPr="00DD07BA">
        <w:rPr>
          <w:rFonts w:ascii="仿宋_GB2312" w:eastAsia="仿宋_GB2312" w:hAnsi="仿宋" w:hint="eastAsia"/>
          <w:bCs/>
          <w:sz w:val="32"/>
          <w:szCs w:val="32"/>
          <w:bdr w:val="none" w:sz="0" w:space="0" w:color="auto" w:frame="1"/>
        </w:rPr>
        <w:t>积极推行“优质优价”政策。</w:t>
      </w:r>
      <w:r w:rsidRPr="00DD07BA">
        <w:rPr>
          <w:rFonts w:ascii="仿宋_GB2312" w:eastAsia="仿宋_GB2312" w:hAnsi="仿宋" w:hint="eastAsia"/>
          <w:sz w:val="32"/>
          <w:szCs w:val="32"/>
        </w:rPr>
        <w:t>合理确定和有效控制工程造价，确保工程质量和施工安全。工程造价不得低于成本，安全文明措施费必须按省建设行政主管部门的规定计取，不得作为竞争性费用。</w:t>
      </w:r>
      <w:r w:rsidRPr="00DD07BA">
        <w:rPr>
          <w:rFonts w:ascii="仿宋_GB2312" w:eastAsia="仿宋_GB2312" w:hAnsi="仿宋" w:hint="eastAsia"/>
          <w:sz w:val="32"/>
          <w:szCs w:val="32"/>
          <w:bdr w:val="none" w:sz="0" w:space="0" w:color="auto" w:frame="1"/>
        </w:rPr>
        <w:t>以施工现场标准化示范工地、鲁班奖、长白山杯及各级政府质量奖为有效载体，鼓励和支持企业积极参与工程质量创优，通过市场与现场联动机制，建立健全工程质量激励机制。对工程质量创优工作突出的建设工程企</w:t>
      </w:r>
      <w:r w:rsidRPr="00DD07BA">
        <w:rPr>
          <w:rFonts w:ascii="仿宋_GB2312" w:eastAsia="仿宋_GB2312" w:hAnsi="仿宋" w:hint="eastAsia"/>
          <w:sz w:val="32"/>
          <w:szCs w:val="32"/>
          <w:bdr w:val="none" w:sz="0" w:space="0" w:color="auto" w:frame="1"/>
        </w:rPr>
        <w:lastRenderedPageBreak/>
        <w:t>业，在资质升级、市场准入、招投标及信用管理等方面给予一定的政策倾斜。</w:t>
      </w:r>
    </w:p>
    <w:p w:rsidR="00DD07BA" w:rsidRPr="00DD07BA" w:rsidRDefault="00DD07BA" w:rsidP="00DD07BA">
      <w:pPr>
        <w:spacing w:line="600" w:lineRule="exact"/>
        <w:ind w:firstLineChars="199" w:firstLine="639"/>
        <w:rPr>
          <w:rFonts w:ascii="仿宋_GB2312" w:eastAsia="仿宋_GB2312" w:hAnsi="仿宋" w:hint="eastAsia"/>
          <w:sz w:val="32"/>
          <w:szCs w:val="32"/>
        </w:rPr>
      </w:pPr>
      <w:r w:rsidRPr="00DD07BA">
        <w:rPr>
          <w:rFonts w:ascii="仿宋_GB2312" w:eastAsia="仿宋_GB2312" w:hAnsi="仿宋" w:hint="eastAsia"/>
          <w:b/>
          <w:sz w:val="32"/>
          <w:szCs w:val="32"/>
          <w:bdr w:val="none" w:sz="0" w:space="0" w:color="auto" w:frame="1"/>
        </w:rPr>
        <w:t>10.</w:t>
      </w:r>
      <w:r w:rsidRPr="00DD07BA">
        <w:rPr>
          <w:rFonts w:ascii="仿宋_GB2312" w:eastAsia="仿宋_GB2312" w:hAnsi="仿宋" w:cs="宋体" w:hint="eastAsia"/>
          <w:kern w:val="0"/>
          <w:sz w:val="32"/>
          <w:szCs w:val="32"/>
        </w:rPr>
        <w:t>培育全过程工程咨询。推行全过程工程咨询服务模式，制定相关技术标准和合同范本。整合</w:t>
      </w:r>
      <w:r w:rsidRPr="00DD07BA">
        <w:rPr>
          <w:rFonts w:ascii="仿宋_GB2312" w:eastAsia="仿宋_GB2312" w:hAnsi="仿宋" w:hint="eastAsia"/>
          <w:sz w:val="32"/>
          <w:szCs w:val="32"/>
        </w:rPr>
        <w:t>投资咨询、勘察、设计、监理、招标代理、造价等企业采取联合经营、并购重组等方式发展全过程工程咨询。</w:t>
      </w:r>
      <w:r w:rsidRPr="00DD07BA">
        <w:rPr>
          <w:rFonts w:ascii="仿宋_GB2312" w:eastAsia="仿宋_GB2312" w:hAnsi="仿宋" w:cs="宋体" w:hint="eastAsia"/>
          <w:kern w:val="0"/>
          <w:sz w:val="32"/>
          <w:szCs w:val="32"/>
        </w:rPr>
        <w:t>政府投资工程应带头推行全过程工程咨询，</w:t>
      </w:r>
      <w:r w:rsidRPr="00DD07BA">
        <w:rPr>
          <w:rFonts w:ascii="仿宋_GB2312" w:eastAsia="仿宋_GB2312" w:hAnsi="仿宋" w:hint="eastAsia"/>
          <w:sz w:val="32"/>
          <w:szCs w:val="32"/>
        </w:rPr>
        <w:t>各地应选取试点项目，推动落实。</w:t>
      </w:r>
      <w:r w:rsidRPr="00DD07BA">
        <w:rPr>
          <w:rFonts w:ascii="仿宋_GB2312" w:eastAsia="仿宋_GB2312" w:hAnsi="仿宋" w:cs="宋体" w:hint="eastAsia"/>
          <w:kern w:val="0"/>
          <w:sz w:val="32"/>
          <w:szCs w:val="32"/>
        </w:rPr>
        <w:t>在民用建筑项目和非政府投资工程项目中，鼓励提供全过程工程咨询服务。</w:t>
      </w:r>
    </w:p>
    <w:p w:rsidR="00DD07BA" w:rsidRPr="00DD07BA" w:rsidRDefault="00DD07BA" w:rsidP="00DD07BA">
      <w:pPr>
        <w:spacing w:line="600" w:lineRule="exact"/>
        <w:ind w:firstLineChars="200" w:firstLine="643"/>
        <w:rPr>
          <w:rFonts w:ascii="仿宋_GB2312" w:eastAsia="仿宋_GB2312" w:hAnsi="仿宋" w:hint="eastAsia"/>
          <w:sz w:val="32"/>
          <w:szCs w:val="32"/>
        </w:rPr>
      </w:pPr>
      <w:r w:rsidRPr="00DD07BA">
        <w:rPr>
          <w:rFonts w:ascii="仿宋_GB2312" w:eastAsia="仿宋_GB2312" w:hAnsi="仿宋" w:hint="eastAsia"/>
          <w:b/>
          <w:sz w:val="32"/>
          <w:szCs w:val="32"/>
        </w:rPr>
        <w:t>11.</w:t>
      </w:r>
      <w:r w:rsidRPr="00DD07BA">
        <w:rPr>
          <w:rFonts w:ascii="仿宋_GB2312" w:eastAsia="仿宋_GB2312" w:hAnsi="仿宋" w:hint="eastAsia"/>
          <w:sz w:val="32"/>
          <w:szCs w:val="32"/>
        </w:rPr>
        <w:t>加快推行工程总承包。</w:t>
      </w:r>
      <w:r w:rsidRPr="00DD07BA">
        <w:rPr>
          <w:rFonts w:ascii="仿宋_GB2312" w:eastAsia="仿宋_GB2312" w:hAnsi="仿宋" w:cs="Arial" w:hint="eastAsia"/>
          <w:sz w:val="32"/>
          <w:szCs w:val="32"/>
        </w:rPr>
        <w:t>政府投资工程应带头推行工程总承包制度。创新项目管理模式，装配式建筑原则上应采用工程总承包模式。木结构公共建筑应采用以设计为龙头的工程总承包模式，探索建立建筑师负责制。按照总承包负总责的原则，落实工程总承包单位在工程质量安全、进度控制、成本管理等方面的责任。</w:t>
      </w:r>
    </w:p>
    <w:p w:rsidR="00DD07BA" w:rsidRPr="00DD07BA" w:rsidRDefault="00DD07BA" w:rsidP="00DD07BA">
      <w:pPr>
        <w:pStyle w:val="a5"/>
        <w:shd w:val="clear" w:color="auto" w:fill="FFFFFF"/>
        <w:spacing w:before="0" w:beforeAutospacing="0" w:after="0" w:afterAutospacing="0" w:line="600" w:lineRule="exact"/>
        <w:ind w:firstLineChars="216" w:firstLine="694"/>
        <w:rPr>
          <w:rFonts w:ascii="仿宋_GB2312" w:eastAsia="仿宋_GB2312" w:hAnsi="仿宋" w:hint="eastAsia"/>
          <w:sz w:val="32"/>
          <w:szCs w:val="32"/>
        </w:rPr>
      </w:pPr>
      <w:r w:rsidRPr="00DD07BA">
        <w:rPr>
          <w:rFonts w:ascii="仿宋_GB2312" w:eastAsia="仿宋_GB2312" w:hAnsi="仿宋" w:cs="Arial" w:hint="eastAsia"/>
          <w:b/>
          <w:sz w:val="32"/>
          <w:szCs w:val="32"/>
        </w:rPr>
        <w:t>12.</w:t>
      </w:r>
      <w:r w:rsidRPr="00DD07BA">
        <w:rPr>
          <w:rFonts w:ascii="仿宋_GB2312" w:eastAsia="仿宋_GB2312" w:hAnsi="仿宋" w:hint="eastAsia"/>
          <w:sz w:val="32"/>
          <w:szCs w:val="32"/>
        </w:rPr>
        <w:t>开展建筑业企业信用综合评价工作。强化评价结果应用，实施差别化管理，将不合格企业列入资质重新核定企业和重点监管企业名单，禁止参与政府投资项目投标，取消评先选优资格。</w:t>
      </w:r>
    </w:p>
    <w:p w:rsidR="00DD07BA" w:rsidRPr="00DD07BA" w:rsidRDefault="00DD07BA" w:rsidP="00DD07BA">
      <w:pPr>
        <w:widowControl/>
        <w:spacing w:line="600" w:lineRule="exact"/>
        <w:ind w:firstLineChars="196" w:firstLine="630"/>
        <w:jc w:val="left"/>
        <w:rPr>
          <w:rFonts w:ascii="仿宋_GB2312" w:eastAsia="仿宋_GB2312" w:hAnsi="仿宋" w:cs="仿宋" w:hint="eastAsia"/>
          <w:sz w:val="32"/>
          <w:szCs w:val="32"/>
          <w:shd w:val="clear" w:color="auto" w:fill="FFFFFF"/>
        </w:rPr>
      </w:pPr>
      <w:r w:rsidRPr="00DD07BA">
        <w:rPr>
          <w:rFonts w:ascii="仿宋_GB2312" w:eastAsia="仿宋_GB2312" w:hAnsi="仿宋" w:hint="eastAsia"/>
          <w:b/>
          <w:sz w:val="32"/>
          <w:szCs w:val="32"/>
        </w:rPr>
        <w:t>13.</w:t>
      </w:r>
      <w:r w:rsidRPr="00DD07BA">
        <w:rPr>
          <w:rFonts w:ascii="仿宋_GB2312" w:eastAsia="仿宋_GB2312" w:hAnsi="仿宋" w:cs="仿宋" w:hint="eastAsia"/>
          <w:bCs/>
          <w:sz w:val="32"/>
          <w:szCs w:val="32"/>
          <w:shd w:val="clear" w:color="auto" w:fill="FFFFFF"/>
        </w:rPr>
        <w:t>切实提高劳务人员专业素质。</w:t>
      </w:r>
      <w:r w:rsidRPr="00DD07BA">
        <w:rPr>
          <w:rFonts w:ascii="仿宋_GB2312" w:eastAsia="仿宋_GB2312" w:hAnsi="仿宋" w:cs="仿宋_GB2312" w:hint="eastAsia"/>
          <w:sz w:val="32"/>
          <w:szCs w:val="32"/>
        </w:rPr>
        <w:t>按照住房城乡建设部《关于进一步加强和完善建筑劳务管理工作的指导意见》（建市〔2014〕112号）要求，</w:t>
      </w:r>
      <w:r w:rsidRPr="00DD07BA">
        <w:rPr>
          <w:rFonts w:ascii="仿宋_GB2312" w:eastAsia="仿宋_GB2312" w:hAnsi="仿宋" w:cs="宋体" w:hint="eastAsia"/>
          <w:kern w:val="0"/>
          <w:sz w:val="32"/>
          <w:szCs w:val="32"/>
        </w:rPr>
        <w:t>施工企业应对自有劳务人员的技能和岗位培训负责，建立劳务人员分类培训制度，实行</w:t>
      </w:r>
      <w:r w:rsidRPr="00DD07BA">
        <w:rPr>
          <w:rFonts w:ascii="仿宋_GB2312" w:eastAsia="仿宋_GB2312" w:hAnsi="仿宋" w:cs="宋体" w:hint="eastAsia"/>
          <w:kern w:val="0"/>
          <w:sz w:val="32"/>
          <w:szCs w:val="32"/>
        </w:rPr>
        <w:lastRenderedPageBreak/>
        <w:t>全员培训、持证上岗；要做好</w:t>
      </w:r>
      <w:r w:rsidRPr="00DD07BA">
        <w:rPr>
          <w:rFonts w:ascii="仿宋_GB2312" w:eastAsia="仿宋_GB2312" w:hAnsi="仿宋" w:hint="eastAsia"/>
          <w:sz w:val="32"/>
          <w:szCs w:val="32"/>
        </w:rPr>
        <w:t>劳务人员职业道德和质量安全技能培训，确保质量安全责任落实</w:t>
      </w:r>
      <w:r w:rsidRPr="00DD07BA">
        <w:rPr>
          <w:rFonts w:ascii="仿宋_GB2312" w:eastAsia="仿宋_GB2312" w:hAnsi="仿宋" w:cs="宋体" w:hint="eastAsia"/>
          <w:kern w:val="0"/>
          <w:sz w:val="32"/>
          <w:szCs w:val="32"/>
        </w:rPr>
        <w:t>；要严格落实劳务人员实名制，推进劳务人员信息化管理，</w:t>
      </w:r>
      <w:r w:rsidRPr="00DD07BA">
        <w:rPr>
          <w:rFonts w:ascii="仿宋_GB2312" w:eastAsia="仿宋_GB2312" w:hAnsi="仿宋" w:cs="仿宋" w:hint="eastAsia"/>
          <w:sz w:val="32"/>
          <w:szCs w:val="32"/>
          <w:shd w:val="clear" w:color="auto" w:fill="FFFFFF"/>
        </w:rPr>
        <w:t>不断提升施工人员的安全生产意识和安全技能</w:t>
      </w:r>
      <w:r w:rsidRPr="00DD07BA">
        <w:rPr>
          <w:rFonts w:ascii="仿宋_GB2312" w:eastAsia="仿宋_GB2312" w:hAnsi="仿宋" w:cs="宋体" w:hint="eastAsia"/>
          <w:kern w:val="0"/>
          <w:sz w:val="32"/>
          <w:szCs w:val="32"/>
        </w:rPr>
        <w:t>。</w:t>
      </w:r>
    </w:p>
    <w:p w:rsidR="00DD07BA" w:rsidRPr="00604752" w:rsidRDefault="00DD07BA" w:rsidP="00DD07BA">
      <w:pPr>
        <w:spacing w:line="600" w:lineRule="exact"/>
        <w:ind w:firstLineChars="150" w:firstLine="480"/>
        <w:rPr>
          <w:rFonts w:ascii="楷体" w:eastAsia="楷体" w:hAnsi="楷体" w:cs="楷体"/>
          <w:sz w:val="32"/>
          <w:szCs w:val="32"/>
          <w:shd w:val="clear" w:color="auto" w:fill="FFFFFF"/>
        </w:rPr>
      </w:pPr>
      <w:r w:rsidRPr="00604752">
        <w:rPr>
          <w:rFonts w:ascii="楷体" w:eastAsia="楷体" w:hAnsi="楷体" w:cs="楷体" w:hint="eastAsia"/>
          <w:sz w:val="32"/>
          <w:szCs w:val="32"/>
          <w:shd w:val="clear" w:color="auto" w:fill="FFFFFF"/>
        </w:rPr>
        <w:t>（三）坚持标准引领，提升技术创新能力。</w:t>
      </w:r>
    </w:p>
    <w:p w:rsidR="00DD07BA" w:rsidRPr="00DD07BA" w:rsidRDefault="00DD07BA" w:rsidP="00DD07BA">
      <w:pPr>
        <w:spacing w:line="600" w:lineRule="exact"/>
        <w:ind w:firstLineChars="196" w:firstLine="630"/>
        <w:rPr>
          <w:rFonts w:ascii="仿宋_GB2312" w:eastAsia="仿宋_GB2312" w:hAnsi="仿宋" w:cs="仿宋_GB2312" w:hint="eastAsia"/>
          <w:sz w:val="32"/>
          <w:szCs w:val="32"/>
          <w:shd w:val="clear" w:color="auto" w:fill="FFFFFF"/>
        </w:rPr>
      </w:pPr>
      <w:r w:rsidRPr="00DD07BA">
        <w:rPr>
          <w:rFonts w:ascii="仿宋_GB2312" w:eastAsia="仿宋_GB2312" w:hAnsi="仿宋" w:hint="eastAsia"/>
          <w:b/>
          <w:bCs/>
          <w:sz w:val="32"/>
          <w:szCs w:val="32"/>
          <w:bdr w:val="none" w:sz="0" w:space="0" w:color="auto" w:frame="1"/>
        </w:rPr>
        <w:t>1.</w:t>
      </w:r>
      <w:r w:rsidRPr="00DD07BA">
        <w:rPr>
          <w:rFonts w:ascii="仿宋_GB2312" w:eastAsia="仿宋_GB2312" w:hAnsi="仿宋" w:hint="eastAsia"/>
          <w:bCs/>
          <w:sz w:val="32"/>
          <w:szCs w:val="32"/>
          <w:bdr w:val="none" w:sz="0" w:space="0" w:color="auto" w:frame="1"/>
        </w:rPr>
        <w:t>坚持标准引领。</w:t>
      </w:r>
      <w:r w:rsidRPr="00DD07BA">
        <w:rPr>
          <w:rFonts w:ascii="仿宋_GB2312" w:eastAsia="仿宋_GB2312" w:hAnsi="仿宋" w:cs="Arial" w:hint="eastAsia"/>
          <w:sz w:val="32"/>
          <w:szCs w:val="32"/>
        </w:rPr>
        <w:t>进一步落实工程建设标准供给侧改革，提升工程质量技术标准，</w:t>
      </w:r>
      <w:r w:rsidRPr="00DD07BA">
        <w:rPr>
          <w:rFonts w:ascii="仿宋_GB2312" w:eastAsia="仿宋_GB2312" w:hAnsi="仿宋" w:cs="仿宋_GB2312" w:hint="eastAsia"/>
          <w:sz w:val="32"/>
          <w:szCs w:val="32"/>
        </w:rPr>
        <w:t>加强工程质量安全相关标准编制。</w:t>
      </w:r>
      <w:r w:rsidRPr="00DD07BA">
        <w:rPr>
          <w:rFonts w:ascii="仿宋_GB2312" w:eastAsia="仿宋_GB2312" w:hAnsi="仿宋" w:cs="仿宋_GB2312" w:hint="eastAsia"/>
          <w:sz w:val="32"/>
          <w:szCs w:val="32"/>
          <w:shd w:val="clear" w:color="auto" w:fill="FFFFFF"/>
        </w:rPr>
        <w:t>优化现行标准数量和规模，针对性编制以提升工程质量安全为目标的地方标准及技术导则、指南、图集等，</w:t>
      </w:r>
      <w:r w:rsidRPr="00DD07BA">
        <w:rPr>
          <w:rFonts w:ascii="仿宋_GB2312" w:eastAsia="仿宋_GB2312" w:hAnsi="仿宋" w:hint="eastAsia"/>
          <w:sz w:val="32"/>
          <w:szCs w:val="32"/>
          <w:shd w:val="clear" w:color="auto" w:fill="FFFFFF"/>
        </w:rPr>
        <w:t>积极推动质量技术创新</w:t>
      </w:r>
      <w:r w:rsidRPr="00DD07BA">
        <w:rPr>
          <w:rFonts w:ascii="仿宋_GB2312" w:eastAsia="仿宋_GB2312" w:hAnsi="仿宋" w:cs="Arial" w:hint="eastAsia"/>
          <w:sz w:val="32"/>
          <w:szCs w:val="32"/>
        </w:rPr>
        <w:t>。</w:t>
      </w:r>
      <w:r w:rsidRPr="00DD07BA">
        <w:rPr>
          <w:rFonts w:ascii="仿宋_GB2312" w:eastAsia="仿宋_GB2312" w:hAnsi="仿宋" w:cs="仿宋_GB2312" w:hint="eastAsia"/>
          <w:sz w:val="32"/>
          <w:szCs w:val="32"/>
          <w:shd w:val="clear" w:color="auto" w:fill="FFFFFF"/>
        </w:rPr>
        <w:t>加强标准先进性和适用性研究。抓好标准与设计、施工和验收等环节的对接，提高标准应用执行水平。</w:t>
      </w:r>
    </w:p>
    <w:p w:rsidR="00DD07BA" w:rsidRPr="00DD07BA" w:rsidRDefault="00DD07BA" w:rsidP="00DD07BA">
      <w:pPr>
        <w:spacing w:line="600" w:lineRule="exact"/>
        <w:ind w:firstLineChars="200" w:firstLine="643"/>
        <w:rPr>
          <w:rFonts w:ascii="仿宋_GB2312" w:eastAsia="仿宋_GB2312" w:hAnsi="仿宋" w:hint="eastAsia"/>
          <w:sz w:val="32"/>
          <w:szCs w:val="32"/>
        </w:rPr>
      </w:pPr>
      <w:r w:rsidRPr="00DD07BA">
        <w:rPr>
          <w:rFonts w:ascii="仿宋_GB2312" w:eastAsia="仿宋_GB2312" w:hAnsi="仿宋" w:cs="宋体" w:hint="eastAsia"/>
          <w:b/>
          <w:kern w:val="0"/>
          <w:sz w:val="32"/>
          <w:szCs w:val="32"/>
        </w:rPr>
        <w:t>2.</w:t>
      </w:r>
      <w:r w:rsidRPr="00DD07BA">
        <w:rPr>
          <w:rFonts w:ascii="仿宋_GB2312" w:eastAsia="仿宋_GB2312" w:hAnsi="仿宋" w:hint="eastAsia"/>
          <w:sz w:val="32"/>
          <w:szCs w:val="32"/>
        </w:rPr>
        <w:t>推广工程建设新技术。推广应用先进建造设备、智能设备，提升各类施工机具的性能和效率，提高机械化施工程度。限制和淘汰落后、危险工艺工法，以技术进步支撑装配式混凝土建筑、钢结构建筑、现代木结构建筑发展。</w:t>
      </w:r>
    </w:p>
    <w:p w:rsidR="00DD07BA" w:rsidRPr="00DD07BA" w:rsidRDefault="00DD07BA" w:rsidP="00DD07BA">
      <w:pPr>
        <w:widowControl/>
        <w:spacing w:line="600" w:lineRule="exact"/>
        <w:ind w:firstLineChars="147" w:firstLine="472"/>
        <w:rPr>
          <w:rFonts w:ascii="仿宋_GB2312" w:eastAsia="仿宋_GB2312" w:hAnsi="仿宋" w:cs="宋体" w:hint="eastAsia"/>
          <w:kern w:val="0"/>
          <w:sz w:val="32"/>
          <w:szCs w:val="32"/>
        </w:rPr>
      </w:pPr>
      <w:r w:rsidRPr="00DD07BA">
        <w:rPr>
          <w:rFonts w:ascii="仿宋_GB2312" w:eastAsia="仿宋_GB2312" w:hAnsi="仿宋" w:cs="宋体" w:hint="eastAsia"/>
          <w:b/>
          <w:kern w:val="0"/>
          <w:sz w:val="32"/>
          <w:szCs w:val="32"/>
        </w:rPr>
        <w:t>3.</w:t>
      </w:r>
      <w:r w:rsidRPr="00DD07BA">
        <w:rPr>
          <w:rFonts w:ascii="仿宋_GB2312" w:eastAsia="仿宋_GB2312" w:hAnsi="仿宋" w:cs="宋体" w:hint="eastAsia"/>
          <w:kern w:val="0"/>
          <w:sz w:val="32"/>
          <w:szCs w:val="32"/>
        </w:rPr>
        <w:t>研究探索BIM技术在工程质量管理的应用，充分发挥BIM技术优势，进一步提升工程质量安全管理水平。</w:t>
      </w:r>
    </w:p>
    <w:p w:rsidR="00DD07BA" w:rsidRPr="00DD07BA" w:rsidRDefault="00DD07BA" w:rsidP="00DD07BA">
      <w:pPr>
        <w:widowControl/>
        <w:spacing w:line="600" w:lineRule="exact"/>
        <w:ind w:firstLineChars="50" w:firstLine="160"/>
        <w:rPr>
          <w:rFonts w:ascii="仿宋_GB2312" w:eastAsia="仿宋_GB2312" w:hAnsi="仿宋" w:cs="宋体" w:hint="eastAsia"/>
          <w:kern w:val="0"/>
          <w:sz w:val="32"/>
          <w:szCs w:val="32"/>
        </w:rPr>
      </w:pPr>
      <w:r w:rsidRPr="00DD07BA">
        <w:rPr>
          <w:rFonts w:ascii="仿宋_GB2312" w:eastAsia="仿宋_GB2312" w:hAnsi="仿宋" w:cs="宋体" w:hint="eastAsia"/>
          <w:kern w:val="0"/>
          <w:sz w:val="32"/>
          <w:szCs w:val="32"/>
        </w:rPr>
        <w:t xml:space="preserve">　</w:t>
      </w:r>
      <w:r w:rsidRPr="00DD07BA">
        <w:rPr>
          <w:rFonts w:ascii="仿宋_GB2312" w:eastAsia="仿宋_GB2312" w:hAnsi="仿宋" w:cs="宋体" w:hint="eastAsia"/>
          <w:b/>
          <w:kern w:val="0"/>
          <w:sz w:val="32"/>
          <w:szCs w:val="32"/>
        </w:rPr>
        <w:t>4.</w:t>
      </w:r>
      <w:r w:rsidRPr="00DD07BA">
        <w:rPr>
          <w:rFonts w:ascii="仿宋_GB2312" w:eastAsia="仿宋_GB2312" w:hAnsi="仿宋" w:cs="宋体" w:hint="eastAsia"/>
          <w:kern w:val="0"/>
          <w:sz w:val="32"/>
          <w:szCs w:val="32"/>
        </w:rPr>
        <w:t>加强装配式建筑的质量管理，研究制定《装配式建筑工程施工质量验收标准》。</w:t>
      </w:r>
    </w:p>
    <w:p w:rsidR="00DD07BA" w:rsidRPr="00DD07BA" w:rsidRDefault="00DD07BA" w:rsidP="00DD07BA">
      <w:pPr>
        <w:spacing w:line="600" w:lineRule="exact"/>
        <w:ind w:firstLineChars="147" w:firstLine="472"/>
        <w:rPr>
          <w:rFonts w:ascii="仿宋_GB2312" w:eastAsia="仿宋_GB2312" w:hAnsi="仿宋" w:cs="楷体" w:hint="eastAsia"/>
          <w:sz w:val="32"/>
          <w:szCs w:val="32"/>
          <w:shd w:val="clear" w:color="auto" w:fill="FFFFFF"/>
        </w:rPr>
      </w:pPr>
      <w:r w:rsidRPr="00DD07BA">
        <w:rPr>
          <w:rFonts w:ascii="仿宋_GB2312" w:eastAsia="仿宋_GB2312" w:hAnsi="仿宋" w:cs="楷体" w:hint="eastAsia"/>
          <w:b/>
          <w:sz w:val="32"/>
          <w:szCs w:val="32"/>
          <w:shd w:val="clear" w:color="auto" w:fill="FFFFFF"/>
        </w:rPr>
        <w:t>5.</w:t>
      </w:r>
      <w:r w:rsidRPr="00DD07BA">
        <w:rPr>
          <w:rFonts w:ascii="仿宋_GB2312" w:eastAsia="仿宋_GB2312" w:hAnsi="仿宋" w:hint="eastAsia"/>
          <w:sz w:val="32"/>
          <w:szCs w:val="32"/>
        </w:rPr>
        <w:t>进一步推进减隔震技术应用。要求各地建设主管部门加强对减隔震技术的宣传引导。鼓励特殊设防类、重点设防类建筑物以及其他具有特殊抗震设防要求的建筑物优先采用隔震减震技术。</w:t>
      </w:r>
    </w:p>
    <w:p w:rsidR="00DD07BA" w:rsidRPr="00604752" w:rsidRDefault="00DD07BA" w:rsidP="00DD07BA">
      <w:pPr>
        <w:spacing w:line="600" w:lineRule="exact"/>
        <w:ind w:firstLineChars="200" w:firstLine="640"/>
        <w:rPr>
          <w:rFonts w:ascii="楷体" w:eastAsia="楷体" w:hAnsi="楷体" w:cs="楷体"/>
          <w:sz w:val="32"/>
          <w:szCs w:val="32"/>
          <w:shd w:val="clear" w:color="auto" w:fill="FFFFFF"/>
        </w:rPr>
      </w:pPr>
      <w:r w:rsidRPr="00604752">
        <w:rPr>
          <w:rFonts w:ascii="楷体" w:eastAsia="楷体" w:hAnsi="楷体" w:cs="楷体" w:hint="eastAsia"/>
          <w:sz w:val="32"/>
          <w:szCs w:val="32"/>
          <w:shd w:val="clear" w:color="auto" w:fill="FFFFFF"/>
        </w:rPr>
        <w:lastRenderedPageBreak/>
        <w:t>（四）健全监督管理机制。</w:t>
      </w:r>
    </w:p>
    <w:p w:rsidR="00DD07BA" w:rsidRPr="00DD07BA" w:rsidRDefault="00DD07BA" w:rsidP="00DD07BA">
      <w:pPr>
        <w:pStyle w:val="a5"/>
        <w:shd w:val="clear" w:color="auto" w:fill="FFFFFF"/>
        <w:spacing w:before="0" w:beforeAutospacing="0" w:after="0" w:afterAutospacing="0" w:line="600" w:lineRule="exact"/>
        <w:ind w:firstLineChars="195" w:firstLine="624"/>
        <w:rPr>
          <w:rFonts w:ascii="仿宋_GB2312" w:eastAsia="仿宋_GB2312" w:hAnsi="仿宋" w:cs="Arial" w:hint="eastAsia"/>
          <w:sz w:val="32"/>
          <w:szCs w:val="32"/>
        </w:rPr>
      </w:pPr>
      <w:r w:rsidRPr="00DD07BA">
        <w:rPr>
          <w:rFonts w:ascii="仿宋_GB2312" w:eastAsia="仿宋_GB2312" w:hAnsi="仿宋" w:cs="Arial" w:hint="eastAsia"/>
          <w:sz w:val="32"/>
          <w:szCs w:val="32"/>
        </w:rPr>
        <w:t>1.加强工程质量监督机制建设。</w:t>
      </w:r>
    </w:p>
    <w:p w:rsidR="00DD07BA" w:rsidRPr="00DD07BA" w:rsidRDefault="00DD07BA" w:rsidP="00DD07BA">
      <w:pPr>
        <w:pStyle w:val="a5"/>
        <w:shd w:val="clear" w:color="auto" w:fill="FFFFFF"/>
        <w:spacing w:before="0" w:beforeAutospacing="0" w:after="0" w:afterAutospacing="0" w:line="600" w:lineRule="exact"/>
        <w:ind w:firstLineChars="216" w:firstLine="694"/>
        <w:rPr>
          <w:rFonts w:ascii="仿宋_GB2312" w:eastAsia="仿宋_GB2312" w:hAnsi="仿宋" w:hint="eastAsia"/>
          <w:sz w:val="32"/>
          <w:szCs w:val="32"/>
          <w:shd w:val="clear" w:color="auto" w:fill="FFFFFF"/>
        </w:rPr>
      </w:pPr>
      <w:r w:rsidRPr="00DD07BA">
        <w:rPr>
          <w:rFonts w:ascii="仿宋_GB2312" w:eastAsia="仿宋_GB2312" w:hAnsi="仿宋" w:cs="Arial" w:hint="eastAsia"/>
          <w:b/>
          <w:sz w:val="32"/>
          <w:szCs w:val="32"/>
        </w:rPr>
        <w:t>⑴</w:t>
      </w:r>
      <w:r w:rsidRPr="00DD07BA">
        <w:rPr>
          <w:rFonts w:ascii="仿宋_GB2312" w:eastAsia="仿宋_GB2312" w:hAnsi="仿宋" w:hint="eastAsia"/>
          <w:sz w:val="32"/>
          <w:szCs w:val="32"/>
          <w:shd w:val="clear" w:color="auto" w:fill="FFFFFF"/>
        </w:rPr>
        <w:t>制定和完善质量促进相关法律,</w:t>
      </w:r>
      <w:r w:rsidRPr="00DD07BA">
        <w:rPr>
          <w:rFonts w:ascii="仿宋_GB2312" w:eastAsia="仿宋_GB2312" w:hAnsi="仿宋" w:cs="Arial" w:hint="eastAsia"/>
          <w:sz w:val="32"/>
          <w:szCs w:val="32"/>
        </w:rPr>
        <w:t>制定省政府规章《吉林省商品混凝土质量管理办法》、修订《吉林省建设工程质量监督管理办法》，制定《吉林省房屋建筑和市政基础设施工程质量检测管理办法》，</w:t>
      </w:r>
      <w:r w:rsidRPr="00DD07BA">
        <w:rPr>
          <w:rFonts w:ascii="仿宋_GB2312" w:eastAsia="仿宋_GB2312" w:hAnsi="仿宋" w:hint="eastAsia"/>
          <w:sz w:val="32"/>
          <w:szCs w:val="32"/>
          <w:shd w:val="clear" w:color="auto" w:fill="FFFFFF"/>
        </w:rPr>
        <w:t>构建各主体质量共治机制,统一规定各主体参与促进质量发展的基本法律制度,明确构建均衡的促进质量发展的社会共治机制。</w:t>
      </w:r>
    </w:p>
    <w:p w:rsidR="00DD07BA" w:rsidRPr="00DD07BA" w:rsidRDefault="00DD07BA" w:rsidP="00DD07BA">
      <w:pPr>
        <w:pStyle w:val="a5"/>
        <w:shd w:val="clear" w:color="auto" w:fill="FFFFFF"/>
        <w:spacing w:before="0" w:beforeAutospacing="0" w:after="0" w:afterAutospacing="0" w:line="600" w:lineRule="exact"/>
        <w:ind w:firstLineChars="216" w:firstLine="694"/>
        <w:rPr>
          <w:rFonts w:ascii="仿宋_GB2312" w:eastAsia="仿宋_GB2312" w:hAnsi="仿宋" w:hint="eastAsia"/>
          <w:sz w:val="32"/>
          <w:szCs w:val="32"/>
          <w:shd w:val="clear" w:color="auto" w:fill="FFFFFF"/>
        </w:rPr>
      </w:pPr>
      <w:r w:rsidRPr="00DD07BA">
        <w:rPr>
          <w:rFonts w:ascii="仿宋_GB2312" w:eastAsia="仿宋_GB2312" w:hAnsi="仿宋" w:cs="Arial" w:hint="eastAsia"/>
          <w:b/>
          <w:sz w:val="32"/>
          <w:szCs w:val="32"/>
        </w:rPr>
        <w:t>⑵</w:t>
      </w:r>
      <w:r w:rsidRPr="00DD07BA">
        <w:rPr>
          <w:rFonts w:ascii="仿宋_GB2312" w:eastAsia="仿宋_GB2312" w:hAnsi="仿宋" w:cs="Arial" w:hint="eastAsia"/>
          <w:sz w:val="32"/>
          <w:szCs w:val="32"/>
        </w:rPr>
        <w:t>坚持问题导向，正确处理质量与进度矛盾，从解决好人民群众普遍关心的突出问题入手，突出常见问题治理重点，落实工程质量保证金的责任机制</w:t>
      </w:r>
      <w:r w:rsidRPr="00DD07BA">
        <w:rPr>
          <w:rFonts w:ascii="仿宋_GB2312" w:eastAsia="仿宋_GB2312" w:hAnsi="仿宋" w:hint="eastAsia"/>
          <w:sz w:val="32"/>
          <w:szCs w:val="32"/>
          <w:shd w:val="clear" w:color="auto" w:fill="FFFFFF"/>
        </w:rPr>
        <w:t>。</w:t>
      </w:r>
    </w:p>
    <w:p w:rsidR="00DD07BA" w:rsidRPr="00DD07BA" w:rsidRDefault="00DD07BA" w:rsidP="00DD07BA">
      <w:pPr>
        <w:pStyle w:val="a5"/>
        <w:shd w:val="clear" w:color="auto" w:fill="FFFFFF"/>
        <w:spacing w:before="0" w:beforeAutospacing="0" w:after="0" w:afterAutospacing="0" w:line="600" w:lineRule="exact"/>
        <w:ind w:firstLineChars="216" w:firstLine="694"/>
        <w:rPr>
          <w:rFonts w:ascii="仿宋_GB2312" w:eastAsia="仿宋_GB2312" w:hAnsi="仿宋" w:cs="Arial" w:hint="eastAsia"/>
          <w:sz w:val="32"/>
          <w:szCs w:val="32"/>
        </w:rPr>
      </w:pPr>
      <w:r w:rsidRPr="00DD07BA">
        <w:rPr>
          <w:rFonts w:ascii="仿宋_GB2312" w:eastAsia="仿宋_GB2312" w:hAnsi="仿宋" w:hint="eastAsia"/>
          <w:b/>
          <w:sz w:val="32"/>
          <w:szCs w:val="32"/>
          <w:shd w:val="clear" w:color="auto" w:fill="FFFFFF"/>
        </w:rPr>
        <w:t>⑶</w:t>
      </w:r>
      <w:r w:rsidRPr="00DD07BA">
        <w:rPr>
          <w:rFonts w:ascii="仿宋_GB2312" w:eastAsia="仿宋_GB2312" w:hAnsi="仿宋" w:cs="Arial" w:hint="eastAsia"/>
          <w:sz w:val="32"/>
          <w:szCs w:val="32"/>
        </w:rPr>
        <w:t>抓监管队伍素质和监管能力建设。强化监督人员的业务培训，不断提高监督执法水平。</w:t>
      </w:r>
    </w:p>
    <w:p w:rsidR="00DD07BA" w:rsidRPr="00DD07BA" w:rsidRDefault="00DD07BA" w:rsidP="00DD07BA">
      <w:pPr>
        <w:spacing w:line="600" w:lineRule="exact"/>
        <w:ind w:firstLineChars="200" w:firstLine="643"/>
        <w:rPr>
          <w:rFonts w:ascii="仿宋_GB2312" w:eastAsia="仿宋_GB2312" w:hAnsi="仿宋" w:cs="Arial" w:hint="eastAsia"/>
          <w:sz w:val="32"/>
          <w:szCs w:val="32"/>
        </w:rPr>
      </w:pPr>
      <w:r w:rsidRPr="00DD07BA">
        <w:rPr>
          <w:rFonts w:ascii="仿宋_GB2312" w:eastAsia="仿宋_GB2312" w:hAnsi="仿宋" w:cs="Arial" w:hint="eastAsia"/>
          <w:b/>
          <w:sz w:val="32"/>
          <w:szCs w:val="32"/>
        </w:rPr>
        <w:t>⑷</w:t>
      </w:r>
      <w:r w:rsidRPr="00DD07BA">
        <w:rPr>
          <w:rFonts w:ascii="仿宋_GB2312" w:eastAsia="仿宋_GB2312" w:hAnsi="仿宋" w:cs="Arial" w:hint="eastAsia"/>
          <w:sz w:val="32"/>
          <w:szCs w:val="32"/>
        </w:rPr>
        <w:t>改进监管模式。继续</w:t>
      </w:r>
      <w:r w:rsidRPr="00DD07BA">
        <w:rPr>
          <w:rFonts w:ascii="仿宋_GB2312" w:eastAsia="仿宋_GB2312" w:hAnsi="仿宋" w:cs="仿宋" w:hint="eastAsia"/>
          <w:sz w:val="32"/>
          <w:szCs w:val="32"/>
          <w:shd w:val="clear" w:color="auto" w:fill="FFFFFF"/>
        </w:rPr>
        <w:t>推行“双随机、一公开”检查方式，</w:t>
      </w:r>
      <w:r w:rsidRPr="00DD07BA">
        <w:rPr>
          <w:rFonts w:ascii="仿宋_GB2312" w:eastAsia="仿宋_GB2312" w:hAnsi="仿宋" w:cs="宋体" w:hint="eastAsia"/>
          <w:kern w:val="0"/>
          <w:sz w:val="32"/>
          <w:szCs w:val="32"/>
        </w:rPr>
        <w:t>突出抓好重点工程项目质量监管，</w:t>
      </w:r>
      <w:r w:rsidRPr="00DD07BA">
        <w:rPr>
          <w:rFonts w:ascii="仿宋_GB2312" w:eastAsia="仿宋_GB2312" w:hAnsi="仿宋" w:cs="仿宋" w:hint="eastAsia"/>
          <w:sz w:val="32"/>
          <w:szCs w:val="32"/>
          <w:shd w:val="clear" w:color="auto" w:fill="FFFFFF"/>
        </w:rPr>
        <w:t>加大抽查抽测力度，</w:t>
      </w:r>
      <w:r w:rsidRPr="00DD07BA">
        <w:rPr>
          <w:rFonts w:ascii="仿宋_GB2312" w:eastAsia="仿宋_GB2312" w:hAnsi="仿宋" w:cs="宋体" w:hint="eastAsia"/>
          <w:kern w:val="0"/>
          <w:sz w:val="32"/>
          <w:szCs w:val="32"/>
        </w:rPr>
        <w:t>适时组织专家对重点工程、轨道工程、保障性住房工程、市政道路工程等民生工程施工现场参建各方质量管理行为进行监督检查，</w:t>
      </w:r>
      <w:r w:rsidRPr="00DD07BA">
        <w:rPr>
          <w:rFonts w:ascii="仿宋_GB2312" w:eastAsia="仿宋_GB2312" w:hAnsi="仿宋" w:cs="Arial" w:hint="eastAsia"/>
          <w:sz w:val="32"/>
          <w:szCs w:val="32"/>
        </w:rPr>
        <w:t>严格执法。</w:t>
      </w:r>
    </w:p>
    <w:p w:rsidR="00DD07BA" w:rsidRPr="00DD07BA" w:rsidRDefault="00DD07BA" w:rsidP="00DD07BA">
      <w:pPr>
        <w:pStyle w:val="a5"/>
        <w:spacing w:before="0" w:beforeAutospacing="0" w:after="0" w:afterAutospacing="0" w:line="600" w:lineRule="exact"/>
        <w:ind w:firstLineChars="200" w:firstLine="640"/>
        <w:rPr>
          <w:rFonts w:ascii="仿宋_GB2312" w:eastAsia="仿宋_GB2312" w:hAnsi="仿宋" w:hint="eastAsia"/>
          <w:sz w:val="32"/>
          <w:szCs w:val="32"/>
        </w:rPr>
      </w:pPr>
      <w:r w:rsidRPr="00DD07BA">
        <w:rPr>
          <w:rFonts w:ascii="仿宋_GB2312" w:eastAsia="仿宋_GB2312" w:hAnsi="仿宋" w:hint="eastAsia"/>
          <w:sz w:val="32"/>
          <w:szCs w:val="32"/>
        </w:rPr>
        <w:t>2. 加强建筑安全监督管理机制建设。</w:t>
      </w:r>
    </w:p>
    <w:p w:rsidR="00DD07BA" w:rsidRPr="00DD07BA" w:rsidRDefault="00DD07BA" w:rsidP="00DD07BA">
      <w:pPr>
        <w:spacing w:line="600" w:lineRule="exact"/>
        <w:ind w:firstLine="640"/>
        <w:rPr>
          <w:rFonts w:ascii="仿宋_GB2312" w:eastAsia="仿宋_GB2312" w:hAnsi="仿宋" w:cs="宋体" w:hint="eastAsia"/>
          <w:sz w:val="32"/>
          <w:szCs w:val="32"/>
        </w:rPr>
      </w:pPr>
      <w:r w:rsidRPr="00DD07BA">
        <w:rPr>
          <w:rFonts w:ascii="仿宋_GB2312" w:eastAsia="仿宋_GB2312" w:hAnsi="仿宋" w:hint="eastAsia"/>
          <w:b/>
          <w:sz w:val="32"/>
          <w:szCs w:val="32"/>
        </w:rPr>
        <w:t>⑴</w:t>
      </w:r>
      <w:r w:rsidRPr="00DD07BA">
        <w:rPr>
          <w:rFonts w:ascii="仿宋_GB2312" w:eastAsia="仿宋_GB2312" w:hAnsi="仿宋" w:hint="eastAsia"/>
          <w:sz w:val="32"/>
          <w:szCs w:val="32"/>
        </w:rPr>
        <w:t>加强教育培训。认真学习贯彻《中共中央国务院关于推进安全生产领域改革发展的意见》，加强建筑安全监管人员的培训考核，提高综合素质和管理水平。进一步加强和规范企业安全生产管理工作，推进企业全员、全方位、全过程</w:t>
      </w:r>
      <w:r w:rsidRPr="00DD07BA">
        <w:rPr>
          <w:rFonts w:ascii="仿宋_GB2312" w:eastAsia="仿宋_GB2312" w:hAnsi="仿宋" w:hint="eastAsia"/>
          <w:sz w:val="32"/>
          <w:szCs w:val="32"/>
        </w:rPr>
        <w:lastRenderedPageBreak/>
        <w:t>的安全管理，促进安全生产标准化工作的深入开展。采取有针对性的措施，督促企业全面提高安全生产管理水平，逐步健全完善建筑安全生产标准化建设的长效机制</w:t>
      </w:r>
    </w:p>
    <w:p w:rsidR="00DD07BA" w:rsidRPr="00DD07BA" w:rsidRDefault="00DD07BA" w:rsidP="00DD07BA">
      <w:pPr>
        <w:spacing w:line="600" w:lineRule="exact"/>
        <w:ind w:firstLine="640"/>
        <w:rPr>
          <w:rFonts w:ascii="仿宋_GB2312" w:eastAsia="仿宋_GB2312" w:hAnsi="仿宋" w:hint="eastAsia"/>
          <w:sz w:val="32"/>
          <w:szCs w:val="32"/>
        </w:rPr>
      </w:pPr>
      <w:r w:rsidRPr="00DD07BA">
        <w:rPr>
          <w:rFonts w:ascii="仿宋_GB2312" w:eastAsia="仿宋_GB2312" w:hAnsi="仿宋" w:hint="eastAsia"/>
          <w:b/>
          <w:sz w:val="32"/>
          <w:szCs w:val="32"/>
        </w:rPr>
        <w:t>⑵</w:t>
      </w:r>
      <w:r w:rsidRPr="00DD07BA">
        <w:rPr>
          <w:rFonts w:ascii="仿宋_GB2312" w:eastAsia="仿宋_GB2312" w:hAnsi="仿宋" w:hint="eastAsia"/>
          <w:sz w:val="32"/>
          <w:szCs w:val="32"/>
        </w:rPr>
        <w:t>持续开展安全专项整治。加大对深基坑、脚手架、高支模、起重机械、临时用电等安全专项整治力度，加强对重点部位、重点项目的检查和督查。</w:t>
      </w:r>
    </w:p>
    <w:p w:rsidR="00DD07BA" w:rsidRPr="00DD07BA" w:rsidRDefault="00DD07BA" w:rsidP="00DD07BA">
      <w:pPr>
        <w:pStyle w:val="a5"/>
        <w:shd w:val="clear" w:color="auto" w:fill="FFFFFF"/>
        <w:spacing w:before="0" w:beforeAutospacing="0" w:after="0" w:afterAutospacing="0" w:line="600" w:lineRule="exact"/>
        <w:ind w:firstLineChars="195" w:firstLine="624"/>
        <w:rPr>
          <w:rFonts w:ascii="仿宋_GB2312" w:eastAsia="仿宋_GB2312" w:hAnsi="楷体" w:cs="Arial" w:hint="eastAsia"/>
          <w:sz w:val="32"/>
          <w:szCs w:val="32"/>
        </w:rPr>
      </w:pPr>
      <w:r w:rsidRPr="00DD07BA">
        <w:rPr>
          <w:rFonts w:ascii="仿宋_GB2312" w:eastAsia="仿宋_GB2312" w:hAnsi="楷体" w:cs="Arial" w:hint="eastAsia"/>
          <w:sz w:val="32"/>
          <w:szCs w:val="32"/>
        </w:rPr>
        <w:t>3.建立健全质量安全监督管理信息系统。</w:t>
      </w:r>
    </w:p>
    <w:p w:rsidR="00DD07BA" w:rsidRPr="00DD07BA" w:rsidRDefault="00DD07BA" w:rsidP="00DD07BA">
      <w:pPr>
        <w:pStyle w:val="a5"/>
        <w:shd w:val="clear" w:color="auto" w:fill="FFFFFF"/>
        <w:spacing w:before="0" w:beforeAutospacing="0" w:after="0" w:afterAutospacing="0" w:line="600" w:lineRule="exact"/>
        <w:ind w:firstLine="465"/>
        <w:rPr>
          <w:rFonts w:ascii="仿宋_GB2312" w:eastAsia="仿宋_GB2312" w:hAnsi="仿宋" w:cs="Arial" w:hint="eastAsia"/>
          <w:sz w:val="32"/>
          <w:szCs w:val="32"/>
        </w:rPr>
      </w:pPr>
      <w:r w:rsidRPr="00DD07BA">
        <w:rPr>
          <w:rFonts w:ascii="仿宋_GB2312" w:eastAsia="仿宋_GB2312" w:hAnsi="仿宋" w:cs="Arial" w:hint="eastAsia"/>
          <w:sz w:val="32"/>
          <w:szCs w:val="32"/>
        </w:rPr>
        <w:t>运用吉林省建筑市场监管与诚信信息管理平台，推行质量安全监督机构引入信息化管理方式，广泛应用监督信息系统进行监督业务管理，按照既定的工作程序和方法，提高质量安全监督工作效能，降低质量安全监督执法风险，全面提高对工程质量安全的监督管理能力，促进现场和市场联动，解决当前质量安全监督工作的现实问题。</w:t>
      </w:r>
    </w:p>
    <w:p w:rsidR="00DD07BA" w:rsidRPr="00604752" w:rsidRDefault="00DD07BA" w:rsidP="00DD07BA">
      <w:pPr>
        <w:pStyle w:val="a5"/>
        <w:shd w:val="clear" w:color="auto" w:fill="FFFFFF"/>
        <w:spacing w:before="0" w:beforeAutospacing="0" w:after="0" w:afterAutospacing="0" w:line="600" w:lineRule="exact"/>
        <w:ind w:firstLine="465"/>
        <w:rPr>
          <w:rFonts w:ascii="楷体" w:eastAsia="楷体" w:hAnsi="楷体" w:cs="Arial"/>
          <w:sz w:val="32"/>
          <w:szCs w:val="32"/>
        </w:rPr>
      </w:pPr>
      <w:r w:rsidRPr="00604752">
        <w:rPr>
          <w:rFonts w:ascii="楷体" w:eastAsia="楷体" w:hAnsi="楷体" w:cs="Arial" w:hint="eastAsia"/>
          <w:sz w:val="32"/>
          <w:szCs w:val="32"/>
        </w:rPr>
        <w:t>（五）</w:t>
      </w:r>
      <w:r w:rsidRPr="004C3E30">
        <w:rPr>
          <w:rFonts w:ascii="仿宋" w:eastAsia="仿宋" w:hAnsi="仿宋" w:cs="仿宋_GB2312" w:hint="eastAsia"/>
          <w:b/>
          <w:sz w:val="32"/>
          <w:szCs w:val="32"/>
          <w:shd w:val="clear" w:color="auto" w:fill="FFFFFF"/>
        </w:rPr>
        <w:t>组织开展各类专项检查</w:t>
      </w:r>
      <w:r w:rsidRPr="004C3E30">
        <w:rPr>
          <w:rFonts w:ascii="楷体" w:eastAsia="楷体" w:hAnsi="楷体" w:cs="Arial" w:hint="eastAsia"/>
          <w:b/>
          <w:sz w:val="32"/>
          <w:szCs w:val="32"/>
        </w:rPr>
        <w:t>。</w:t>
      </w:r>
    </w:p>
    <w:p w:rsidR="00DD07BA" w:rsidRPr="00DD07BA" w:rsidRDefault="00DD07BA" w:rsidP="00DD07BA">
      <w:pPr>
        <w:spacing w:line="600" w:lineRule="exact"/>
        <w:ind w:firstLineChars="150" w:firstLine="480"/>
        <w:rPr>
          <w:rFonts w:ascii="仿宋_GB2312" w:eastAsia="仿宋_GB2312" w:hAnsi="仿宋" w:cs="仿宋_GB2312" w:hint="eastAsia"/>
          <w:sz w:val="32"/>
          <w:szCs w:val="32"/>
          <w:shd w:val="clear" w:color="auto" w:fill="FFFFFF"/>
        </w:rPr>
      </w:pPr>
      <w:r w:rsidRPr="00DD07BA">
        <w:rPr>
          <w:rFonts w:ascii="仿宋_GB2312" w:eastAsia="仿宋_GB2312" w:hAnsi="仿宋" w:cs="仿宋_GB2312" w:hint="eastAsia"/>
          <w:sz w:val="32"/>
          <w:szCs w:val="32"/>
          <w:shd w:val="clear" w:color="auto" w:fill="FFFFFF"/>
        </w:rPr>
        <w:t>适时组织开展我省建设工程监督执法检查，</w:t>
      </w:r>
      <w:r w:rsidRPr="00DD07BA">
        <w:rPr>
          <w:rFonts w:ascii="仿宋_GB2312" w:eastAsia="仿宋_GB2312" w:hAnsi="仿宋" w:cs="仿宋" w:hint="eastAsia"/>
          <w:sz w:val="32"/>
          <w:szCs w:val="32"/>
        </w:rPr>
        <w:t>持续开展全省房屋建筑和市政工程项目进行勘察设计质量检查，全面提升全省建设工程勘察设计质量；</w:t>
      </w:r>
      <w:r w:rsidRPr="00DD07BA">
        <w:rPr>
          <w:rFonts w:ascii="仿宋_GB2312" w:eastAsia="仿宋_GB2312" w:hAnsi="仿宋" w:hint="eastAsia"/>
          <w:sz w:val="32"/>
          <w:szCs w:val="32"/>
        </w:rPr>
        <w:t>开展新建工程抗震设防专项检查，主要检查超限建筑工程的抗震设计是否符合相关规范、标准要求；组织省内在建的建筑工程和市政基础设施工程进行全面检查，重点检查项目部人员到位及履行职责情况、合同履约情况、资金使用与管理情况、材料设备供应管理情况等，依法严厉查处违法发包、转包、违法分包及挂靠等违法违规行为。</w:t>
      </w:r>
      <w:r w:rsidRPr="00DD07BA">
        <w:rPr>
          <w:rFonts w:ascii="仿宋_GB2312" w:eastAsia="仿宋_GB2312" w:hAnsi="仿宋" w:cs="仿宋_GB2312" w:hint="eastAsia"/>
          <w:sz w:val="32"/>
          <w:szCs w:val="32"/>
          <w:shd w:val="clear" w:color="auto" w:fill="FFFFFF"/>
        </w:rPr>
        <w:t xml:space="preserve"> </w:t>
      </w:r>
    </w:p>
    <w:p w:rsidR="00DD07BA" w:rsidRPr="00002665" w:rsidRDefault="00DD07BA" w:rsidP="00DD07BA">
      <w:pPr>
        <w:pStyle w:val="a5"/>
        <w:shd w:val="clear" w:color="auto" w:fill="FFFFFF"/>
        <w:spacing w:before="0" w:beforeAutospacing="0" w:after="0" w:afterAutospacing="0" w:line="600" w:lineRule="exact"/>
        <w:ind w:firstLine="640"/>
        <w:rPr>
          <w:rFonts w:ascii="黑体" w:eastAsia="黑体" w:hAnsi="黑体"/>
          <w:sz w:val="32"/>
          <w:szCs w:val="32"/>
        </w:rPr>
      </w:pPr>
      <w:r w:rsidRPr="00002665">
        <w:rPr>
          <w:rFonts w:ascii="黑体" w:eastAsia="黑体" w:hAnsi="黑体" w:hint="eastAsia"/>
          <w:sz w:val="32"/>
          <w:szCs w:val="32"/>
          <w:bdr w:val="none" w:sz="0" w:space="0" w:color="auto" w:frame="1"/>
        </w:rPr>
        <w:lastRenderedPageBreak/>
        <w:t>三、工作计划</w:t>
      </w:r>
    </w:p>
    <w:p w:rsidR="00DD07BA" w:rsidRPr="00DD07BA" w:rsidRDefault="00DD07BA" w:rsidP="00DD07BA">
      <w:pPr>
        <w:pStyle w:val="a5"/>
        <w:shd w:val="clear" w:color="auto" w:fill="FFFFFF"/>
        <w:spacing w:before="0" w:beforeAutospacing="0" w:after="0" w:afterAutospacing="0" w:line="600" w:lineRule="exact"/>
        <w:ind w:firstLine="640"/>
        <w:rPr>
          <w:rFonts w:ascii="仿宋_GB2312" w:eastAsia="仿宋_GB2312" w:hAnsi="仿宋" w:hint="eastAsia"/>
          <w:sz w:val="32"/>
          <w:szCs w:val="32"/>
        </w:rPr>
      </w:pPr>
      <w:r w:rsidRPr="00DD07BA">
        <w:rPr>
          <w:rFonts w:ascii="仿宋_GB2312" w:eastAsia="仿宋_GB2312" w:hAnsi="仿宋" w:hint="eastAsia"/>
          <w:sz w:val="32"/>
          <w:szCs w:val="32"/>
          <w:bdr w:val="none" w:sz="0" w:space="0" w:color="auto" w:frame="1"/>
        </w:rPr>
        <w:t>本次提升行动分三个阶段进行。</w:t>
      </w:r>
    </w:p>
    <w:p w:rsidR="00DD07BA" w:rsidRPr="00DD07BA" w:rsidRDefault="00DD07BA" w:rsidP="00DD07BA">
      <w:pPr>
        <w:pStyle w:val="a5"/>
        <w:shd w:val="clear" w:color="auto" w:fill="FFFFFF"/>
        <w:spacing w:before="0" w:beforeAutospacing="0" w:after="0" w:afterAutospacing="0" w:line="600" w:lineRule="exact"/>
        <w:ind w:firstLine="643"/>
        <w:rPr>
          <w:rFonts w:ascii="仿宋_GB2312" w:eastAsia="仿宋_GB2312" w:hAnsi="仿宋" w:hint="eastAsia"/>
          <w:sz w:val="32"/>
          <w:szCs w:val="32"/>
        </w:rPr>
      </w:pPr>
      <w:r w:rsidRPr="00DD07BA">
        <w:rPr>
          <w:rFonts w:ascii="仿宋_GB2312" w:eastAsia="仿宋_GB2312" w:hAnsi="仿宋" w:hint="eastAsia"/>
          <w:bCs/>
          <w:sz w:val="32"/>
          <w:szCs w:val="32"/>
          <w:bdr w:val="none" w:sz="0" w:space="0" w:color="auto" w:frame="1"/>
        </w:rPr>
        <w:t>（一）部署启动阶段（2017年5月1日-5月30日）。</w:t>
      </w:r>
      <w:r w:rsidRPr="00DD07BA">
        <w:rPr>
          <w:rFonts w:ascii="仿宋_GB2312" w:eastAsia="仿宋_GB2312" w:hAnsi="仿宋" w:hint="eastAsia"/>
          <w:sz w:val="32"/>
          <w:szCs w:val="32"/>
          <w:bdr w:val="none" w:sz="0" w:space="0" w:color="auto" w:frame="1"/>
        </w:rPr>
        <w:t>各级建设行政主管部门根据本通知要求，结合本地区实际情况，制定切实可行的实施方案，全面动员部署提升行动，将提升行动相关精神和要求传达到本辖区每个企业、每个项目，组织各建设、勘察、设计、施工、监理单位、检测机构对所有在建项目开展自查自纠。并将实施方案于5月15日前报我厅。</w:t>
      </w:r>
    </w:p>
    <w:p w:rsidR="00DD07BA" w:rsidRPr="00DD07BA" w:rsidRDefault="00DD07BA" w:rsidP="00DD07BA">
      <w:pPr>
        <w:pStyle w:val="a5"/>
        <w:shd w:val="clear" w:color="auto" w:fill="FFFFFF"/>
        <w:spacing w:before="0" w:beforeAutospacing="0" w:after="0" w:afterAutospacing="0" w:line="600" w:lineRule="exact"/>
        <w:ind w:firstLine="643"/>
        <w:rPr>
          <w:rFonts w:ascii="仿宋_GB2312" w:eastAsia="仿宋_GB2312" w:hAnsi="仿宋" w:hint="eastAsia"/>
          <w:sz w:val="32"/>
          <w:szCs w:val="32"/>
        </w:rPr>
      </w:pPr>
      <w:r w:rsidRPr="00DD07BA">
        <w:rPr>
          <w:rFonts w:ascii="仿宋_GB2312" w:eastAsia="仿宋_GB2312" w:hAnsi="仿宋" w:hint="eastAsia"/>
          <w:bCs/>
          <w:sz w:val="32"/>
          <w:szCs w:val="32"/>
          <w:bdr w:val="none" w:sz="0" w:space="0" w:color="auto" w:frame="1"/>
        </w:rPr>
        <w:t>（二）组织实施阶段（</w:t>
      </w:r>
      <w:r w:rsidRPr="00DD07BA">
        <w:rPr>
          <w:rFonts w:ascii="仿宋_GB2312" w:eastAsia="仿宋_GB2312" w:hAnsi="仿宋" w:cs="楷体" w:hint="eastAsia"/>
          <w:sz w:val="32"/>
          <w:szCs w:val="32"/>
          <w:shd w:val="clear" w:color="auto" w:fill="FFFFFF"/>
        </w:rPr>
        <w:t>2017年5月30日—</w:t>
      </w:r>
      <w:smartTag w:uri="urn:schemas-microsoft-com:office:smarttags" w:element="chsdate">
        <w:smartTagPr>
          <w:attr w:name="Year" w:val="2020"/>
          <w:attr w:name="Month" w:val="1"/>
          <w:attr w:name="Day" w:val="31"/>
          <w:attr w:name="IsLunarDate" w:val="False"/>
          <w:attr w:name="IsROCDate" w:val="False"/>
        </w:smartTagPr>
        <w:r w:rsidRPr="00DD07BA">
          <w:rPr>
            <w:rFonts w:ascii="仿宋_GB2312" w:eastAsia="仿宋_GB2312" w:hAnsi="仿宋" w:cs="楷体" w:hint="eastAsia"/>
            <w:sz w:val="32"/>
            <w:szCs w:val="32"/>
            <w:shd w:val="clear" w:color="auto" w:fill="FFFFFF"/>
          </w:rPr>
          <w:t>2019年12月31日</w:t>
        </w:r>
      </w:smartTag>
      <w:r w:rsidRPr="00DD07BA">
        <w:rPr>
          <w:rFonts w:ascii="仿宋_GB2312" w:eastAsia="仿宋_GB2312" w:hAnsi="仿宋" w:hint="eastAsia"/>
          <w:bCs/>
          <w:sz w:val="32"/>
          <w:szCs w:val="32"/>
          <w:bdr w:val="none" w:sz="0" w:space="0" w:color="auto" w:frame="1"/>
        </w:rPr>
        <w:t>）。</w:t>
      </w:r>
      <w:r w:rsidRPr="00DD07BA">
        <w:rPr>
          <w:rFonts w:ascii="仿宋_GB2312" w:eastAsia="仿宋_GB2312" w:hAnsi="仿宋" w:hint="eastAsia"/>
          <w:sz w:val="32"/>
          <w:szCs w:val="32"/>
          <w:bdr w:val="none" w:sz="0" w:space="0" w:color="auto" w:frame="1"/>
        </w:rPr>
        <w:t>各级建设行政主管部门要按照本实施方案和本地具体实施方案，组织开展提升行动。重点对在建房屋建筑和市政工程质量安全责任落实等情况进行检查，及时发现问题，督促整改落实，消除质量安全隐患。市、县建设行政主管部门每两个月对本辖区内在建工程项目全面排查一次，我厅将每半年对全省的工程项目进行一次重点抽查，对治理行动进行一次督导检查。</w:t>
      </w:r>
    </w:p>
    <w:p w:rsidR="00DD07BA" w:rsidRPr="00DD07BA" w:rsidRDefault="00DD07BA" w:rsidP="00DD07BA">
      <w:pPr>
        <w:pStyle w:val="a5"/>
        <w:shd w:val="clear" w:color="auto" w:fill="FFFFFF"/>
        <w:spacing w:before="0" w:beforeAutospacing="0" w:after="0" w:afterAutospacing="0" w:line="600" w:lineRule="exact"/>
        <w:ind w:firstLine="643"/>
        <w:rPr>
          <w:rFonts w:ascii="仿宋_GB2312" w:eastAsia="仿宋_GB2312" w:hAnsi="仿宋" w:hint="eastAsia"/>
          <w:sz w:val="32"/>
          <w:szCs w:val="32"/>
        </w:rPr>
      </w:pPr>
      <w:r w:rsidRPr="00DD07BA">
        <w:rPr>
          <w:rFonts w:ascii="仿宋_GB2312" w:eastAsia="仿宋_GB2312" w:hAnsi="仿宋" w:hint="eastAsia"/>
          <w:bCs/>
          <w:sz w:val="32"/>
          <w:szCs w:val="32"/>
          <w:bdr w:val="none" w:sz="0" w:space="0" w:color="auto" w:frame="1"/>
        </w:rPr>
        <w:t>（三）总结分析阶段（</w:t>
      </w:r>
      <w:smartTag w:uri="urn:schemas-microsoft-com:office:smarttags" w:element="chsdate">
        <w:smartTagPr>
          <w:attr w:name="Year" w:val="2020"/>
          <w:attr w:name="Month" w:val="1"/>
          <w:attr w:name="Day" w:val="31"/>
          <w:attr w:name="IsLunarDate" w:val="False"/>
          <w:attr w:name="IsROCDate" w:val="False"/>
        </w:smartTagPr>
        <w:r w:rsidRPr="00DD07BA">
          <w:rPr>
            <w:rFonts w:ascii="仿宋_GB2312" w:eastAsia="仿宋_GB2312" w:hAnsi="仿宋" w:cs="楷体" w:hint="eastAsia"/>
            <w:sz w:val="32"/>
            <w:szCs w:val="32"/>
            <w:shd w:val="clear" w:color="auto" w:fill="FFFFFF"/>
          </w:rPr>
          <w:t>2020年1月1日</w:t>
        </w:r>
      </w:smartTag>
      <w:r w:rsidRPr="00DD07BA">
        <w:rPr>
          <w:rFonts w:ascii="仿宋_GB2312" w:eastAsia="仿宋_GB2312" w:hAnsi="仿宋" w:cs="楷体" w:hint="eastAsia"/>
          <w:sz w:val="32"/>
          <w:szCs w:val="32"/>
          <w:shd w:val="clear" w:color="auto" w:fill="FFFFFF"/>
        </w:rPr>
        <w:t>-</w:t>
      </w:r>
      <w:smartTag w:uri="urn:schemas-microsoft-com:office:smarttags" w:element="chsdate">
        <w:smartTagPr>
          <w:attr w:name="Year" w:val="2020"/>
          <w:attr w:name="Month" w:val="1"/>
          <w:attr w:name="Day" w:val="31"/>
          <w:attr w:name="IsLunarDate" w:val="False"/>
          <w:attr w:name="IsROCDate" w:val="False"/>
        </w:smartTagPr>
        <w:r w:rsidRPr="00DD07BA">
          <w:rPr>
            <w:rFonts w:ascii="仿宋_GB2312" w:eastAsia="仿宋_GB2312" w:hAnsi="仿宋" w:cs="楷体" w:hint="eastAsia"/>
            <w:sz w:val="32"/>
            <w:szCs w:val="32"/>
            <w:shd w:val="clear" w:color="auto" w:fill="FFFFFF"/>
          </w:rPr>
          <w:t>2020年1月31日</w:t>
        </w:r>
      </w:smartTag>
      <w:r w:rsidRPr="00DD07BA">
        <w:rPr>
          <w:rFonts w:ascii="仿宋_GB2312" w:eastAsia="仿宋_GB2312" w:hAnsi="仿宋" w:hint="eastAsia"/>
          <w:bCs/>
          <w:sz w:val="32"/>
          <w:szCs w:val="32"/>
          <w:bdr w:val="none" w:sz="0" w:space="0" w:color="auto" w:frame="1"/>
        </w:rPr>
        <w:t>）。</w:t>
      </w:r>
      <w:r w:rsidRPr="00DD07BA">
        <w:rPr>
          <w:rFonts w:ascii="仿宋_GB2312" w:eastAsia="仿宋_GB2312" w:hAnsi="仿宋" w:hint="eastAsia"/>
          <w:sz w:val="32"/>
          <w:szCs w:val="32"/>
          <w:bdr w:val="none" w:sz="0" w:space="0" w:color="auto" w:frame="1"/>
        </w:rPr>
        <w:t>各级建设行政主管部门对提升行动开展情况进行总结分析，研究提出建立健全长效机制的意见和建议，形成工作总结报告并逐级上报。</w:t>
      </w:r>
    </w:p>
    <w:p w:rsidR="00DD07BA" w:rsidRPr="003B0803" w:rsidRDefault="00DD07BA" w:rsidP="00DD07BA">
      <w:pPr>
        <w:pStyle w:val="a5"/>
        <w:shd w:val="clear" w:color="auto" w:fill="FFFFFF"/>
        <w:spacing w:before="0" w:beforeAutospacing="0" w:after="0" w:afterAutospacing="0" w:line="600" w:lineRule="exact"/>
        <w:ind w:firstLine="640"/>
        <w:rPr>
          <w:rFonts w:ascii="黑体" w:eastAsia="黑体" w:hAnsi="黑体"/>
          <w:sz w:val="32"/>
          <w:szCs w:val="32"/>
        </w:rPr>
      </w:pPr>
      <w:r w:rsidRPr="003B0803">
        <w:rPr>
          <w:rFonts w:ascii="黑体" w:eastAsia="黑体" w:hAnsi="黑体" w:hint="eastAsia"/>
          <w:sz w:val="32"/>
          <w:szCs w:val="32"/>
          <w:bdr w:val="none" w:sz="0" w:space="0" w:color="auto" w:frame="1"/>
        </w:rPr>
        <w:t>四、工作要求</w:t>
      </w:r>
    </w:p>
    <w:p w:rsidR="00DD07BA" w:rsidRPr="00DD07BA" w:rsidRDefault="00DD07BA" w:rsidP="00DD07BA">
      <w:pPr>
        <w:pStyle w:val="a5"/>
        <w:shd w:val="clear" w:color="auto" w:fill="FFFFFF"/>
        <w:spacing w:before="0" w:beforeAutospacing="0" w:after="0" w:afterAutospacing="0" w:line="600" w:lineRule="exact"/>
        <w:ind w:firstLine="643"/>
        <w:rPr>
          <w:rFonts w:ascii="仿宋_GB2312" w:eastAsia="仿宋_GB2312" w:hAnsi="仿宋" w:hint="eastAsia"/>
          <w:sz w:val="32"/>
          <w:szCs w:val="32"/>
        </w:rPr>
      </w:pPr>
      <w:r w:rsidRPr="00DD07BA">
        <w:rPr>
          <w:rFonts w:ascii="仿宋_GB2312" w:eastAsia="仿宋_GB2312" w:hAnsi="仿宋" w:hint="eastAsia"/>
          <w:bCs/>
          <w:sz w:val="32"/>
          <w:szCs w:val="32"/>
          <w:bdr w:val="none" w:sz="0" w:space="0" w:color="auto" w:frame="1"/>
        </w:rPr>
        <w:lastRenderedPageBreak/>
        <w:t>（一）加强领导，周密安排部署。</w:t>
      </w:r>
      <w:r w:rsidRPr="00DD07BA">
        <w:rPr>
          <w:rFonts w:ascii="仿宋_GB2312" w:eastAsia="仿宋_GB2312" w:hAnsi="仿宋" w:hint="eastAsia"/>
          <w:sz w:val="32"/>
          <w:szCs w:val="32"/>
          <w:bdr w:val="none" w:sz="0" w:space="0" w:color="auto" w:frame="1"/>
        </w:rPr>
        <w:t>各级建设行政主管部门要成立领导机构，单位一把手要亲自抓，分管同志要具体抓，要针对本地实际情况，制定切实可行的工作方案，明确治理目标、重点和具体措施，将提升任务逐一分解到具体部门和责任人，认真组织实施。建立每月例会制度，随时调度提升行动计划落实情况。各企业要成立相应的机构，制订工作方案，提出相关措施，确保工程质量安全提升各项工作落到实处。</w:t>
      </w:r>
    </w:p>
    <w:p w:rsidR="00DD07BA" w:rsidRPr="00DD07BA" w:rsidRDefault="00DD07BA" w:rsidP="00DD07BA">
      <w:pPr>
        <w:pStyle w:val="a5"/>
        <w:shd w:val="clear" w:color="auto" w:fill="FFFFFF"/>
        <w:spacing w:before="0" w:beforeAutospacing="0" w:after="0" w:afterAutospacing="0" w:line="600" w:lineRule="exact"/>
        <w:ind w:firstLine="643"/>
        <w:rPr>
          <w:rFonts w:ascii="仿宋_GB2312" w:eastAsia="仿宋_GB2312" w:hAnsi="仿宋" w:hint="eastAsia"/>
          <w:sz w:val="32"/>
          <w:szCs w:val="32"/>
          <w:bdr w:val="none" w:sz="0" w:space="0" w:color="auto" w:frame="1"/>
        </w:rPr>
      </w:pPr>
      <w:r w:rsidRPr="00DD07BA">
        <w:rPr>
          <w:rFonts w:ascii="仿宋_GB2312" w:eastAsia="仿宋_GB2312" w:hAnsi="仿宋" w:hint="eastAsia"/>
          <w:bCs/>
          <w:sz w:val="32"/>
          <w:szCs w:val="32"/>
          <w:bdr w:val="none" w:sz="0" w:space="0" w:color="auto" w:frame="1"/>
        </w:rPr>
        <w:t>（二）健全机制，加强联动监督。</w:t>
      </w:r>
      <w:r w:rsidRPr="00DD07BA">
        <w:rPr>
          <w:rFonts w:ascii="仿宋_GB2312" w:eastAsia="仿宋_GB2312" w:hAnsi="仿宋" w:hint="eastAsia"/>
          <w:sz w:val="32"/>
          <w:szCs w:val="32"/>
          <w:bdr w:val="none" w:sz="0" w:space="0" w:color="auto" w:frame="1"/>
        </w:rPr>
        <w:t>各级建设行政主管部门要建立通报协作机制，加强上下联动和部门联动，加强沟通协调，相互配合，主动补位，形成齐抓共管的工作格局，要</w:t>
      </w:r>
      <w:r w:rsidRPr="00DD07BA">
        <w:rPr>
          <w:rStyle w:val="a6"/>
          <w:rFonts w:ascii="仿宋_GB2312" w:eastAsia="仿宋_GB2312" w:hAnsi="仿宋" w:hint="eastAsia"/>
          <w:b w:val="0"/>
          <w:bCs w:val="0"/>
          <w:sz w:val="32"/>
          <w:szCs w:val="32"/>
          <w:bdr w:val="none" w:sz="0" w:space="0" w:color="auto" w:frame="1"/>
        </w:rPr>
        <w:t>充分发挥质量安全监督机构的作用，</w:t>
      </w:r>
      <w:r w:rsidRPr="00DD07BA">
        <w:rPr>
          <w:rFonts w:ascii="仿宋_GB2312" w:eastAsia="仿宋_GB2312" w:hAnsi="仿宋" w:hint="eastAsia"/>
          <w:sz w:val="32"/>
          <w:szCs w:val="32"/>
          <w:bdr w:val="none" w:sz="0" w:space="0" w:color="auto" w:frame="1"/>
        </w:rPr>
        <w:t>将质量安全现场监管与招投标、施工许可、资质资格、竣工备案管理、信用评价相结合，</w:t>
      </w:r>
      <w:r w:rsidRPr="00DD07BA">
        <w:rPr>
          <w:rStyle w:val="a6"/>
          <w:rFonts w:ascii="仿宋_GB2312" w:eastAsia="仿宋_GB2312" w:hAnsi="仿宋" w:hint="eastAsia"/>
          <w:b w:val="0"/>
          <w:bCs w:val="0"/>
          <w:sz w:val="32"/>
          <w:szCs w:val="32"/>
          <w:bdr w:val="none" w:sz="0" w:space="0" w:color="auto" w:frame="1"/>
        </w:rPr>
        <w:t>形成</w:t>
      </w:r>
      <w:r w:rsidRPr="00DD07BA">
        <w:rPr>
          <w:rFonts w:ascii="仿宋_GB2312" w:eastAsia="仿宋_GB2312" w:hAnsi="仿宋" w:hint="eastAsia"/>
          <w:sz w:val="32"/>
          <w:szCs w:val="32"/>
          <w:bdr w:val="none" w:sz="0" w:space="0" w:color="auto" w:frame="1"/>
        </w:rPr>
        <w:t>现场和市场</w:t>
      </w:r>
      <w:r w:rsidRPr="00DD07BA">
        <w:rPr>
          <w:rStyle w:val="a6"/>
          <w:rFonts w:ascii="仿宋_GB2312" w:eastAsia="仿宋_GB2312" w:hAnsi="仿宋" w:hint="eastAsia"/>
          <w:b w:val="0"/>
          <w:bCs w:val="0"/>
          <w:sz w:val="32"/>
          <w:szCs w:val="32"/>
          <w:bdr w:val="none" w:sz="0" w:space="0" w:color="auto" w:frame="1"/>
        </w:rPr>
        <w:t>“两场联动”的有效机制。</w:t>
      </w:r>
      <w:r w:rsidRPr="00DD07BA">
        <w:rPr>
          <w:rFonts w:ascii="仿宋_GB2312" w:eastAsia="仿宋_GB2312" w:hAnsi="仿宋" w:hint="eastAsia"/>
          <w:sz w:val="32"/>
          <w:szCs w:val="32"/>
          <w:bdr w:val="none" w:sz="0" w:space="0" w:color="auto" w:frame="1"/>
        </w:rPr>
        <w:t>要充分发挥行业协会在加强企业自律、引导企业自立、强化指导服务的作用。</w:t>
      </w:r>
    </w:p>
    <w:p w:rsidR="00DD07BA" w:rsidRPr="00DD07BA" w:rsidRDefault="00DD07BA" w:rsidP="00DD07BA">
      <w:pPr>
        <w:pStyle w:val="a5"/>
        <w:shd w:val="clear" w:color="auto" w:fill="FFFFFF"/>
        <w:spacing w:before="0" w:beforeAutospacing="0" w:after="0" w:afterAutospacing="0" w:line="600" w:lineRule="exact"/>
        <w:ind w:firstLine="643"/>
        <w:rPr>
          <w:rFonts w:ascii="仿宋_GB2312" w:eastAsia="仿宋_GB2312" w:hAnsi="仿宋" w:hint="eastAsia"/>
          <w:sz w:val="32"/>
          <w:szCs w:val="32"/>
        </w:rPr>
      </w:pPr>
      <w:r w:rsidRPr="00DD07BA">
        <w:rPr>
          <w:rFonts w:ascii="仿宋_GB2312" w:eastAsia="仿宋_GB2312" w:hAnsi="仿宋" w:hint="eastAsia"/>
          <w:bCs/>
          <w:sz w:val="32"/>
          <w:szCs w:val="32"/>
          <w:bdr w:val="none" w:sz="0" w:space="0" w:color="auto" w:frame="1"/>
        </w:rPr>
        <w:t>（三）落实责任，强化督查考核。</w:t>
      </w:r>
      <w:r w:rsidRPr="00DD07BA">
        <w:rPr>
          <w:rFonts w:ascii="仿宋_GB2312" w:eastAsia="仿宋_GB2312" w:hAnsi="仿宋" w:hint="eastAsia"/>
          <w:sz w:val="32"/>
          <w:szCs w:val="32"/>
          <w:bdr w:val="none" w:sz="0" w:space="0" w:color="auto" w:frame="1"/>
        </w:rPr>
        <w:t>各级建设行政主管部门将提升行动落实情况作为考核的重要内容，要强化层级督查，通过实施通报、约谈、督办等一系列措施，加强层级督查。我厅将加强对各地工作的指导和监督，建立健全责任追究和定期通报制度，通报表扬行动迅速、工作得力的地区和部门，对查处、曝光不力或工作成效不明显的将进行警示约谈并严肃追责。</w:t>
      </w:r>
    </w:p>
    <w:p w:rsidR="00DD07BA" w:rsidRPr="00DD07BA" w:rsidRDefault="00DD07BA" w:rsidP="00DD07BA">
      <w:pPr>
        <w:pStyle w:val="a5"/>
        <w:shd w:val="clear" w:color="auto" w:fill="FFFFFF"/>
        <w:spacing w:before="0" w:beforeAutospacing="0" w:after="0" w:afterAutospacing="0" w:line="600" w:lineRule="exact"/>
        <w:ind w:firstLine="803"/>
        <w:rPr>
          <w:rFonts w:ascii="仿宋_GB2312" w:eastAsia="仿宋_GB2312" w:hAnsi="仿宋" w:hint="eastAsia"/>
          <w:sz w:val="32"/>
          <w:szCs w:val="32"/>
        </w:rPr>
      </w:pPr>
      <w:r w:rsidRPr="00DD07BA">
        <w:rPr>
          <w:rFonts w:ascii="仿宋_GB2312" w:eastAsia="仿宋_GB2312" w:hAnsi="仿宋" w:hint="eastAsia"/>
          <w:bCs/>
          <w:sz w:val="32"/>
          <w:szCs w:val="32"/>
          <w:bdr w:val="none" w:sz="0" w:space="0" w:color="auto" w:frame="1"/>
        </w:rPr>
        <w:lastRenderedPageBreak/>
        <w:t>（四）积极引导，加大舆论宣传。</w:t>
      </w:r>
      <w:r w:rsidRPr="00DD07BA">
        <w:rPr>
          <w:rFonts w:ascii="仿宋_GB2312" w:eastAsia="仿宋_GB2312" w:hAnsi="仿宋" w:hint="eastAsia"/>
          <w:sz w:val="32"/>
          <w:szCs w:val="32"/>
          <w:bdr w:val="none" w:sz="0" w:space="0" w:color="auto" w:frame="1"/>
        </w:rPr>
        <w:t>要充分利用报刊杂志、电视网络等媒体，对提升行动工作进行多层面、多渠道、全方位的宣传报道，用客观情况，准确的信息向社会传递行业正能量，营造有利于提升行动的强大舆论氛围。有条件的要在本部门门户网站设立</w:t>
      </w:r>
      <w:r w:rsidRPr="00DD07BA">
        <w:rPr>
          <w:rFonts w:ascii="仿宋_GB2312" w:eastAsia="仿宋_GB2312" w:hAnsi="仿宋" w:cs="新宋体" w:hint="eastAsia"/>
          <w:sz w:val="32"/>
          <w:szCs w:val="32"/>
          <w:shd w:val="clear" w:color="auto" w:fill="FFFFFF"/>
        </w:rPr>
        <w:t>工程质量安全提升</w:t>
      </w:r>
      <w:r w:rsidRPr="00DD07BA">
        <w:rPr>
          <w:rFonts w:ascii="仿宋_GB2312" w:eastAsia="仿宋_GB2312" w:hAnsi="仿宋" w:hint="eastAsia"/>
          <w:sz w:val="32"/>
          <w:szCs w:val="32"/>
          <w:bdr w:val="none" w:sz="0" w:space="0" w:color="auto" w:frame="1"/>
        </w:rPr>
        <w:t>行动专栏。</w:t>
      </w:r>
    </w:p>
    <w:p w:rsidR="00DD07BA" w:rsidRPr="00DD07BA" w:rsidRDefault="00DD07BA" w:rsidP="00DD07BA">
      <w:pPr>
        <w:pStyle w:val="a5"/>
        <w:shd w:val="clear" w:color="auto" w:fill="FFFFFF"/>
        <w:spacing w:before="0" w:beforeAutospacing="0" w:after="0" w:afterAutospacing="0" w:line="600" w:lineRule="exact"/>
        <w:ind w:firstLine="643"/>
        <w:rPr>
          <w:rFonts w:ascii="仿宋_GB2312" w:eastAsia="仿宋_GB2312" w:hAnsi="仿宋" w:hint="eastAsia"/>
          <w:sz w:val="32"/>
          <w:szCs w:val="32"/>
          <w:bdr w:val="none" w:sz="0" w:space="0" w:color="auto" w:frame="1"/>
        </w:rPr>
      </w:pPr>
      <w:r w:rsidRPr="00DD07BA">
        <w:rPr>
          <w:rFonts w:ascii="仿宋_GB2312" w:eastAsia="仿宋_GB2312" w:hAnsi="仿宋" w:hint="eastAsia"/>
          <w:bCs/>
          <w:sz w:val="32"/>
          <w:szCs w:val="32"/>
          <w:bdr w:val="none" w:sz="0" w:space="0" w:color="auto" w:frame="1"/>
        </w:rPr>
        <w:t>（五）认真总结，做好信息报送。</w:t>
      </w:r>
      <w:r w:rsidRPr="00DD07BA">
        <w:rPr>
          <w:rFonts w:ascii="仿宋_GB2312" w:eastAsia="仿宋_GB2312" w:hAnsi="仿宋" w:hint="eastAsia"/>
          <w:sz w:val="32"/>
          <w:szCs w:val="32"/>
          <w:bdr w:val="none" w:sz="0" w:space="0" w:color="auto" w:frame="1"/>
        </w:rPr>
        <w:t>各级建设行政主管部门要建立工程质量安全提升行动工作进展月报制度和联络员会议制度，要明确牵头部门和相关责任部门的联络人，要指定专人负责信息统计，于每月5日前将上月相关工作情况报送我厅。对发生投诉、举报、群体性事件、媒体报道并造成恶劣社会影响的严重质量安全问题和本地区典型案例要随时上报。</w:t>
      </w:r>
    </w:p>
    <w:p w:rsidR="00DD07BA" w:rsidRPr="00DD07BA" w:rsidRDefault="00DD07BA" w:rsidP="00DD07BA">
      <w:pPr>
        <w:pStyle w:val="a5"/>
        <w:shd w:val="clear" w:color="auto" w:fill="FFFFFF"/>
        <w:spacing w:before="0" w:beforeAutospacing="0" w:after="0" w:afterAutospacing="0" w:line="600" w:lineRule="exact"/>
        <w:ind w:firstLineChars="200" w:firstLine="640"/>
        <w:rPr>
          <w:rFonts w:ascii="仿宋_GB2312" w:eastAsia="仿宋_GB2312" w:hAnsi="仿宋" w:hint="eastAsia"/>
          <w:sz w:val="32"/>
          <w:szCs w:val="32"/>
        </w:rPr>
      </w:pPr>
      <w:r w:rsidRPr="00DD07BA">
        <w:rPr>
          <w:rFonts w:ascii="仿宋_GB2312" w:eastAsia="仿宋_GB2312" w:hAnsi="仿宋" w:hint="eastAsia"/>
          <w:sz w:val="32"/>
          <w:szCs w:val="32"/>
          <w:bdr w:val="none" w:sz="0" w:space="0" w:color="auto" w:frame="1"/>
        </w:rPr>
        <w:t>联系人：郭剑</w:t>
      </w:r>
    </w:p>
    <w:p w:rsidR="00DD07BA" w:rsidRPr="00DD07BA" w:rsidRDefault="00DD07BA" w:rsidP="00DD07BA">
      <w:pPr>
        <w:pStyle w:val="a5"/>
        <w:shd w:val="clear" w:color="auto" w:fill="FFFFFF"/>
        <w:spacing w:before="0" w:beforeAutospacing="0" w:after="0" w:afterAutospacing="0" w:line="600" w:lineRule="exact"/>
        <w:ind w:firstLineChars="200" w:firstLine="640"/>
        <w:rPr>
          <w:rFonts w:ascii="仿宋_GB2312" w:eastAsia="仿宋_GB2312" w:hAnsi="仿宋" w:hint="eastAsia"/>
          <w:sz w:val="32"/>
          <w:szCs w:val="32"/>
          <w:bdr w:val="none" w:sz="0" w:space="0" w:color="auto" w:frame="1"/>
        </w:rPr>
      </w:pPr>
      <w:r w:rsidRPr="00DD07BA">
        <w:rPr>
          <w:rFonts w:ascii="仿宋_GB2312" w:eastAsia="仿宋_GB2312" w:hAnsi="仿宋" w:hint="eastAsia"/>
          <w:sz w:val="32"/>
          <w:szCs w:val="32"/>
          <w:bdr w:val="none" w:sz="0" w:space="0" w:color="auto" w:frame="1"/>
        </w:rPr>
        <w:t xml:space="preserve">联系电话：0431-82752580，82752325（传真）            </w:t>
      </w:r>
    </w:p>
    <w:p w:rsidR="00DD07BA" w:rsidRPr="00DD07BA" w:rsidRDefault="00DD07BA" w:rsidP="00DD07BA">
      <w:pPr>
        <w:pStyle w:val="a5"/>
        <w:shd w:val="clear" w:color="auto" w:fill="FFFFFF"/>
        <w:spacing w:before="0" w:beforeAutospacing="0" w:after="0" w:afterAutospacing="0" w:line="600" w:lineRule="exact"/>
        <w:ind w:firstLineChars="200" w:firstLine="640"/>
        <w:rPr>
          <w:rFonts w:ascii="仿宋_GB2312" w:eastAsia="仿宋_GB2312" w:hAnsi="仿宋" w:hint="eastAsia"/>
          <w:sz w:val="32"/>
          <w:szCs w:val="32"/>
        </w:rPr>
      </w:pPr>
      <w:r w:rsidRPr="00DD07BA">
        <w:rPr>
          <w:rFonts w:ascii="仿宋_GB2312" w:eastAsia="仿宋_GB2312" w:hAnsi="仿宋" w:hint="eastAsia"/>
          <w:sz w:val="32"/>
          <w:szCs w:val="32"/>
          <w:bdr w:val="none" w:sz="0" w:space="0" w:color="auto" w:frame="1"/>
        </w:rPr>
        <w:t>电子邮箱：jlzjgj@163.com。</w:t>
      </w:r>
    </w:p>
    <w:p w:rsidR="00DD07BA" w:rsidRPr="00002665" w:rsidRDefault="00DD07BA" w:rsidP="00DD07BA">
      <w:pPr>
        <w:spacing w:line="600" w:lineRule="exact"/>
        <w:rPr>
          <w:rFonts w:ascii="仿宋" w:eastAsia="仿宋" w:hAnsi="仿宋"/>
          <w:sz w:val="32"/>
          <w:szCs w:val="32"/>
        </w:rPr>
      </w:pPr>
    </w:p>
    <w:p w:rsidR="00DE548E" w:rsidRPr="00DD07BA" w:rsidRDefault="00DE548E" w:rsidP="00DD07BA">
      <w:pPr>
        <w:spacing w:line="600" w:lineRule="exact"/>
      </w:pPr>
    </w:p>
    <w:sectPr w:rsidR="00DE548E" w:rsidRPr="00DD07BA" w:rsidSect="009D157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548E" w:rsidRDefault="00DE548E" w:rsidP="00DD07BA">
      <w:r>
        <w:separator/>
      </w:r>
    </w:p>
  </w:endnote>
  <w:endnote w:type="continuationSeparator" w:id="1">
    <w:p w:rsidR="00DE548E" w:rsidRDefault="00DE548E" w:rsidP="00DD07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0AE" w:rsidRDefault="00DE548E">
    <w:pPr>
      <w:pStyle w:val="a4"/>
      <w:jc w:val="center"/>
    </w:pPr>
    <w:r>
      <w:fldChar w:fldCharType="begin"/>
    </w:r>
    <w:r>
      <w:instrText xml:space="preserve"> PAGE   \* MERGEFORMAT </w:instrText>
    </w:r>
    <w:r>
      <w:fldChar w:fldCharType="separate"/>
    </w:r>
    <w:r w:rsidR="00DD07BA" w:rsidRPr="00DD07BA">
      <w:rPr>
        <w:noProof/>
        <w:lang w:val="zh-CN"/>
      </w:rPr>
      <w:t>1</w:t>
    </w:r>
    <w:r>
      <w:fldChar w:fldCharType="end"/>
    </w:r>
  </w:p>
  <w:p w:rsidR="002920AE" w:rsidRDefault="00DE548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548E" w:rsidRDefault="00DE548E" w:rsidP="00DD07BA">
      <w:r>
        <w:separator/>
      </w:r>
    </w:p>
  </w:footnote>
  <w:footnote w:type="continuationSeparator" w:id="1">
    <w:p w:rsidR="00DE548E" w:rsidRDefault="00DE548E" w:rsidP="00DD07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07BA"/>
    <w:rsid w:val="00DD07BA"/>
    <w:rsid w:val="00DE54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07B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07B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D07BA"/>
    <w:rPr>
      <w:sz w:val="18"/>
      <w:szCs w:val="18"/>
    </w:rPr>
  </w:style>
  <w:style w:type="paragraph" w:styleId="a4">
    <w:name w:val="footer"/>
    <w:basedOn w:val="a"/>
    <w:link w:val="Char0"/>
    <w:uiPriority w:val="99"/>
    <w:unhideWhenUsed/>
    <w:rsid w:val="00DD07B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D07BA"/>
    <w:rPr>
      <w:sz w:val="18"/>
      <w:szCs w:val="18"/>
    </w:rPr>
  </w:style>
  <w:style w:type="paragraph" w:styleId="a5">
    <w:name w:val="Normal (Web)"/>
    <w:basedOn w:val="a"/>
    <w:uiPriority w:val="99"/>
    <w:rsid w:val="00DD07BA"/>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sid w:val="00DD07BA"/>
    <w:rPr>
      <w:rFonts w:cs="Times New Roman"/>
      <w:b/>
      <w:bCs/>
    </w:rPr>
  </w:style>
  <w:style w:type="paragraph" w:customStyle="1" w:styleId="p0">
    <w:name w:val="p0"/>
    <w:basedOn w:val="a"/>
    <w:rsid w:val="00DD07B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918</Words>
  <Characters>5233</Characters>
  <Application>Microsoft Office Word</Application>
  <DocSecurity>0</DocSecurity>
  <Lines>43</Lines>
  <Paragraphs>12</Paragraphs>
  <ScaleCrop>false</ScaleCrop>
  <Company>Lenovo</Company>
  <LinksUpToDate>false</LinksUpToDate>
  <CharactersWithSpaces>6139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2017-05-04T00:23:00Z</dcterms:created>
  <dcterms:modified xsi:type="dcterms:W3CDTF">2017-05-04T00:27:00Z</dcterms:modified>
</cp:coreProperties>
</file>