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2B6" w:rsidRDefault="003762B6" w:rsidP="003762B6">
      <w:pPr>
        <w:spacing w:line="600" w:lineRule="exact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附件</w:t>
      </w:r>
      <w:r>
        <w:rPr>
          <w:rFonts w:ascii="宋体" w:hAnsi="宋体"/>
          <w:b/>
          <w:sz w:val="24"/>
        </w:rPr>
        <w:t>1</w:t>
      </w:r>
    </w:p>
    <w:p w:rsidR="003762B6" w:rsidRDefault="003762B6" w:rsidP="003762B6">
      <w:pPr>
        <w:spacing w:line="600" w:lineRule="exact"/>
        <w:jc w:val="left"/>
        <w:rPr>
          <w:rFonts w:eastAsia="仿宋_GB2312"/>
          <w:sz w:val="32"/>
          <w:szCs w:val="32"/>
        </w:rPr>
      </w:pPr>
    </w:p>
    <w:p w:rsidR="003762B6" w:rsidRDefault="003762B6" w:rsidP="003762B6">
      <w:pPr>
        <w:spacing w:line="600" w:lineRule="exact"/>
        <w:jc w:val="center"/>
        <w:rPr>
          <w:rFonts w:ascii="方正大标宋简体" w:eastAsia="方正大标宋简体"/>
          <w:b/>
          <w:sz w:val="44"/>
          <w:szCs w:val="44"/>
        </w:rPr>
      </w:pPr>
      <w:r>
        <w:rPr>
          <w:rFonts w:ascii="方正大标宋简体" w:eastAsia="方正大标宋简体" w:hAnsi="宋体" w:cs="宋体" w:hint="eastAsia"/>
          <w:color w:val="000000"/>
          <w:kern w:val="0"/>
          <w:sz w:val="44"/>
          <w:szCs w:val="44"/>
        </w:rPr>
        <w:t>吉林省建设工程监理企业综合信用评价</w:t>
      </w:r>
    </w:p>
    <w:p w:rsidR="003762B6" w:rsidRDefault="003762B6" w:rsidP="003762B6">
      <w:p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:rsidR="003762B6" w:rsidRDefault="003762B6" w:rsidP="003762B6">
      <w:p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:rsidR="003762B6" w:rsidRDefault="003762B6" w:rsidP="003762B6">
      <w:pPr>
        <w:spacing w:line="600" w:lineRule="exact"/>
        <w:jc w:val="center"/>
        <w:rPr>
          <w:b/>
          <w:sz w:val="60"/>
          <w:szCs w:val="60"/>
        </w:rPr>
      </w:pPr>
      <w:r>
        <w:rPr>
          <w:rFonts w:hint="eastAsia"/>
          <w:b/>
          <w:sz w:val="60"/>
          <w:szCs w:val="60"/>
        </w:rPr>
        <w:t>申</w:t>
      </w:r>
    </w:p>
    <w:p w:rsidR="003762B6" w:rsidRDefault="003762B6" w:rsidP="003762B6">
      <w:pPr>
        <w:spacing w:line="600" w:lineRule="exact"/>
        <w:jc w:val="center"/>
        <w:rPr>
          <w:b/>
          <w:sz w:val="60"/>
          <w:szCs w:val="60"/>
        </w:rPr>
      </w:pPr>
    </w:p>
    <w:p w:rsidR="003762B6" w:rsidRDefault="003762B6" w:rsidP="003762B6">
      <w:pPr>
        <w:spacing w:line="600" w:lineRule="exact"/>
        <w:jc w:val="center"/>
        <w:rPr>
          <w:b/>
          <w:sz w:val="60"/>
          <w:szCs w:val="60"/>
        </w:rPr>
      </w:pPr>
    </w:p>
    <w:p w:rsidR="003762B6" w:rsidRDefault="003762B6" w:rsidP="003762B6">
      <w:pPr>
        <w:spacing w:line="600" w:lineRule="exact"/>
        <w:jc w:val="center"/>
        <w:rPr>
          <w:b/>
          <w:sz w:val="60"/>
          <w:szCs w:val="60"/>
        </w:rPr>
      </w:pPr>
      <w:r>
        <w:rPr>
          <w:rFonts w:hint="eastAsia"/>
          <w:b/>
          <w:sz w:val="60"/>
          <w:szCs w:val="60"/>
        </w:rPr>
        <w:t>请</w:t>
      </w:r>
    </w:p>
    <w:p w:rsidR="003762B6" w:rsidRDefault="003762B6" w:rsidP="003762B6">
      <w:pPr>
        <w:spacing w:line="600" w:lineRule="exact"/>
        <w:jc w:val="center"/>
        <w:rPr>
          <w:b/>
          <w:sz w:val="60"/>
          <w:szCs w:val="60"/>
        </w:rPr>
      </w:pPr>
    </w:p>
    <w:p w:rsidR="003762B6" w:rsidRDefault="003762B6" w:rsidP="003762B6">
      <w:pPr>
        <w:spacing w:line="600" w:lineRule="exact"/>
        <w:jc w:val="center"/>
        <w:rPr>
          <w:b/>
          <w:sz w:val="60"/>
          <w:szCs w:val="60"/>
        </w:rPr>
      </w:pPr>
    </w:p>
    <w:p w:rsidR="003762B6" w:rsidRDefault="003762B6" w:rsidP="003762B6">
      <w:pPr>
        <w:spacing w:line="600" w:lineRule="exact"/>
        <w:jc w:val="center"/>
        <w:rPr>
          <w:b/>
          <w:sz w:val="60"/>
          <w:szCs w:val="60"/>
        </w:rPr>
      </w:pPr>
      <w:r>
        <w:rPr>
          <w:rFonts w:hint="eastAsia"/>
          <w:b/>
          <w:sz w:val="60"/>
          <w:szCs w:val="60"/>
        </w:rPr>
        <w:t>表</w:t>
      </w:r>
    </w:p>
    <w:p w:rsidR="003762B6" w:rsidRDefault="003762B6" w:rsidP="003762B6">
      <w:pPr>
        <w:spacing w:line="600" w:lineRule="exact"/>
        <w:jc w:val="center"/>
        <w:rPr>
          <w:sz w:val="60"/>
          <w:szCs w:val="60"/>
        </w:rPr>
      </w:pPr>
    </w:p>
    <w:p w:rsidR="003762B6" w:rsidRDefault="003762B6" w:rsidP="003762B6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3762B6" w:rsidRDefault="003762B6" w:rsidP="003762B6">
      <w:pPr>
        <w:spacing w:line="400" w:lineRule="exact"/>
        <w:jc w:val="center"/>
        <w:rPr>
          <w:rFonts w:eastAsia="仿宋_GB2312"/>
          <w:sz w:val="32"/>
          <w:szCs w:val="32"/>
        </w:rPr>
      </w:pPr>
    </w:p>
    <w:p w:rsidR="003762B6" w:rsidRDefault="003762B6" w:rsidP="003762B6">
      <w:pPr>
        <w:spacing w:line="600" w:lineRule="exact"/>
        <w:ind w:firstLineChars="550" w:firstLine="165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企业名称（盖章）：</w:t>
      </w:r>
    </w:p>
    <w:p w:rsidR="003762B6" w:rsidRDefault="003762B6" w:rsidP="003762B6">
      <w:pPr>
        <w:spacing w:line="600" w:lineRule="exact"/>
        <w:jc w:val="left"/>
        <w:rPr>
          <w:sz w:val="30"/>
          <w:szCs w:val="30"/>
        </w:rPr>
      </w:pPr>
    </w:p>
    <w:p w:rsidR="003762B6" w:rsidRDefault="003762B6" w:rsidP="003762B6">
      <w:pPr>
        <w:spacing w:line="600" w:lineRule="exact"/>
        <w:ind w:firstLineChars="550" w:firstLine="165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申请日期：</w:t>
      </w:r>
      <w:r>
        <w:rPr>
          <w:sz w:val="30"/>
          <w:szCs w:val="30"/>
          <w:u w:val="single"/>
        </w:rPr>
        <w:t xml:space="preserve">            </w:t>
      </w:r>
      <w:r>
        <w:rPr>
          <w:rFonts w:hint="eastAsia"/>
          <w:sz w:val="30"/>
          <w:szCs w:val="30"/>
          <w:u w:val="single"/>
        </w:rPr>
        <w:t>年</w:t>
      </w:r>
      <w:r>
        <w:rPr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  <w:u w:val="single"/>
        </w:rPr>
        <w:t>月</w:t>
      </w:r>
      <w:r>
        <w:rPr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  <w:u w:val="single"/>
        </w:rPr>
        <w:t>日</w:t>
      </w:r>
    </w:p>
    <w:p w:rsidR="003762B6" w:rsidRDefault="003762B6" w:rsidP="003762B6">
      <w:pPr>
        <w:spacing w:line="600" w:lineRule="exact"/>
        <w:jc w:val="left"/>
        <w:rPr>
          <w:rFonts w:eastAsia="仿宋_GB2312"/>
          <w:sz w:val="30"/>
          <w:szCs w:val="30"/>
        </w:rPr>
      </w:pPr>
    </w:p>
    <w:p w:rsidR="003762B6" w:rsidRDefault="003762B6" w:rsidP="003762B6">
      <w:pPr>
        <w:spacing w:line="600" w:lineRule="exact"/>
        <w:jc w:val="left"/>
        <w:rPr>
          <w:rFonts w:eastAsia="仿宋_GB2312"/>
          <w:sz w:val="32"/>
          <w:szCs w:val="32"/>
        </w:rPr>
      </w:pPr>
    </w:p>
    <w:p w:rsidR="003762B6" w:rsidRDefault="003762B6" w:rsidP="003762B6">
      <w:pPr>
        <w:spacing w:line="6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吉林省住房和城乡建设厅制</w:t>
      </w:r>
    </w:p>
    <w:p w:rsidR="003762B6" w:rsidRDefault="003762B6" w:rsidP="003762B6">
      <w:pPr>
        <w:spacing w:line="600" w:lineRule="exact"/>
        <w:jc w:val="left"/>
        <w:rPr>
          <w:rFonts w:eastAsia="仿宋_GB2312"/>
          <w:sz w:val="32"/>
          <w:szCs w:val="32"/>
        </w:rPr>
        <w:sectPr w:rsidR="003762B6" w:rsidSect="003E1E4D">
          <w:headerReference w:type="default" r:id="rId4"/>
          <w:footerReference w:type="even" r:id="rId5"/>
          <w:footerReference w:type="default" r:id="rId6"/>
          <w:pgSz w:w="11906" w:h="16838" w:code="9"/>
          <w:pgMar w:top="1701" w:right="1531" w:bottom="1440" w:left="1531" w:header="851" w:footer="992" w:gutter="0"/>
          <w:pgNumType w:fmt="numberInDash"/>
          <w:cols w:space="720"/>
        </w:sectPr>
      </w:pPr>
    </w:p>
    <w:p w:rsidR="003762B6" w:rsidRDefault="003762B6" w:rsidP="003762B6">
      <w:pPr>
        <w:pStyle w:val="3"/>
        <w:keepNext w:val="0"/>
        <w:keepLines w:val="0"/>
        <w:spacing w:before="0" w:after="0" w:line="600" w:lineRule="exact"/>
        <w:rPr>
          <w:rFonts w:eastAsia="宋体"/>
          <w:b/>
          <w:sz w:val="38"/>
          <w:szCs w:val="38"/>
        </w:rPr>
      </w:pPr>
      <w:bookmarkStart w:id="0" w:name="_Toc33618522"/>
      <w:r>
        <w:rPr>
          <w:rFonts w:eastAsia="宋体" w:hint="eastAsia"/>
          <w:b/>
          <w:sz w:val="38"/>
          <w:szCs w:val="38"/>
        </w:rPr>
        <w:lastRenderedPageBreak/>
        <w:t>一、企业基本情况</w:t>
      </w:r>
      <w:bookmarkEnd w:id="0"/>
      <w:r>
        <w:rPr>
          <w:rFonts w:eastAsia="宋体" w:hint="eastAsia"/>
          <w:b/>
          <w:sz w:val="38"/>
          <w:szCs w:val="38"/>
        </w:rPr>
        <w:t>表</w:t>
      </w:r>
    </w:p>
    <w:tbl>
      <w:tblPr>
        <w:tblW w:w="9387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/>
      </w:tblPr>
      <w:tblGrid>
        <w:gridCol w:w="1418"/>
        <w:gridCol w:w="1503"/>
        <w:gridCol w:w="369"/>
        <w:gridCol w:w="284"/>
        <w:gridCol w:w="957"/>
        <w:gridCol w:w="128"/>
        <w:gridCol w:w="88"/>
        <w:gridCol w:w="921"/>
        <w:gridCol w:w="573"/>
        <w:gridCol w:w="1145"/>
        <w:gridCol w:w="325"/>
        <w:gridCol w:w="857"/>
        <w:gridCol w:w="819"/>
      </w:tblGrid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caps/>
                <w:sz w:val="24"/>
              </w:rPr>
            </w:pPr>
            <w:r w:rsidRPr="00E30051">
              <w:rPr>
                <w:rFonts w:eastAsia="仿宋_GB2312" w:hint="eastAsia"/>
                <w:bCs/>
                <w:caps/>
                <w:sz w:val="24"/>
              </w:rPr>
              <w:t>企业名称</w:t>
            </w:r>
          </w:p>
        </w:tc>
        <w:tc>
          <w:tcPr>
            <w:tcW w:w="4250" w:type="dxa"/>
            <w:gridSpan w:val="7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caps/>
                <w:sz w:val="24"/>
              </w:rPr>
            </w:pPr>
          </w:p>
        </w:tc>
        <w:tc>
          <w:tcPr>
            <w:tcW w:w="1718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caps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法定代表人</w:t>
            </w:r>
          </w:p>
        </w:tc>
        <w:tc>
          <w:tcPr>
            <w:tcW w:w="2001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caps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通信地址</w:t>
            </w:r>
          </w:p>
        </w:tc>
        <w:tc>
          <w:tcPr>
            <w:tcW w:w="4250" w:type="dxa"/>
            <w:gridSpan w:val="7"/>
            <w:tcBorders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邮政编码</w:t>
            </w:r>
          </w:p>
        </w:tc>
        <w:tc>
          <w:tcPr>
            <w:tcW w:w="200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办公场所</w:t>
            </w:r>
          </w:p>
        </w:tc>
        <w:tc>
          <w:tcPr>
            <w:tcW w:w="4250" w:type="dxa"/>
            <w:gridSpan w:val="7"/>
            <w:tcBorders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（平方米）</w:t>
            </w:r>
          </w:p>
        </w:tc>
        <w:tc>
          <w:tcPr>
            <w:tcW w:w="1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电子邮箱</w:t>
            </w:r>
          </w:p>
        </w:tc>
        <w:tc>
          <w:tcPr>
            <w:tcW w:w="200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vMerge w:val="restar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工商</w:t>
            </w: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营业执照</w:t>
            </w:r>
          </w:p>
        </w:tc>
        <w:tc>
          <w:tcPr>
            <w:tcW w:w="1872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注册号</w:t>
            </w:r>
          </w:p>
        </w:tc>
        <w:tc>
          <w:tcPr>
            <w:tcW w:w="2378" w:type="dxa"/>
            <w:gridSpan w:val="5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注册资金（万元）</w:t>
            </w:r>
          </w:p>
        </w:tc>
        <w:tc>
          <w:tcPr>
            <w:tcW w:w="3719" w:type="dxa"/>
            <w:gridSpan w:val="5"/>
            <w:tcBorders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最近一次年审</w:t>
            </w: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872" w:type="dxa"/>
            <w:gridSpan w:val="2"/>
            <w:vMerge w:val="restart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78" w:type="dxa"/>
            <w:gridSpan w:val="5"/>
            <w:vMerge w:val="restart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1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sz w:val="24"/>
              </w:rPr>
              <w:t>时间</w:t>
            </w:r>
          </w:p>
        </w:tc>
        <w:tc>
          <w:tcPr>
            <w:tcW w:w="2001" w:type="dxa"/>
            <w:gridSpan w:val="3"/>
            <w:tcBorders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sz w:val="24"/>
              </w:rPr>
              <w:t>结论</w:t>
            </w: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872" w:type="dxa"/>
            <w:gridSpan w:val="2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78" w:type="dxa"/>
            <w:gridSpan w:val="5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1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3"/>
            <w:tcBorders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03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注册地址</w:t>
            </w:r>
          </w:p>
        </w:tc>
        <w:tc>
          <w:tcPr>
            <w:tcW w:w="6466" w:type="dxa"/>
            <w:gridSpan w:val="11"/>
            <w:tcBorders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监理资质</w:t>
            </w:r>
          </w:p>
        </w:tc>
        <w:tc>
          <w:tcPr>
            <w:tcW w:w="1503" w:type="dxa"/>
            <w:vMerge w:val="restart"/>
            <w:tcBorders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资质类别</w:t>
            </w:r>
          </w:p>
        </w:tc>
        <w:tc>
          <w:tcPr>
            <w:tcW w:w="274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4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资质等级</w:t>
            </w:r>
          </w:p>
        </w:tc>
        <w:tc>
          <w:tcPr>
            <w:tcW w:w="16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vMerge/>
            <w:tcBorders>
              <w:lef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03" w:type="dxa"/>
            <w:vMerge/>
            <w:tcBorders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74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4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vMerge/>
            <w:tcBorders>
              <w:lef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03" w:type="dxa"/>
            <w:vMerge/>
            <w:tcBorders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74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4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vMerge/>
            <w:tcBorders>
              <w:lef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03" w:type="dxa"/>
            <w:vMerge/>
            <w:tcBorders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74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4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867"/>
          <w:jc w:val="center"/>
        </w:trPr>
        <w:tc>
          <w:tcPr>
            <w:tcW w:w="1418" w:type="dxa"/>
            <w:vMerge w:val="restart"/>
            <w:tcBorders>
              <w:lef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 w:rsidRPr="00E30051">
              <w:rPr>
                <w:rFonts w:eastAsia="仿宋_GB2312"/>
                <w:bCs/>
                <w:color w:val="000000"/>
                <w:sz w:val="24"/>
              </w:rPr>
              <w:t>2017</w:t>
            </w:r>
            <w:r w:rsidRPr="00E30051">
              <w:rPr>
                <w:rFonts w:eastAsia="仿宋_GB2312" w:hint="eastAsia"/>
                <w:bCs/>
                <w:color w:val="000000"/>
                <w:sz w:val="24"/>
              </w:rPr>
              <w:t>年</w:t>
            </w: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color w:val="000000"/>
                <w:sz w:val="24"/>
              </w:rPr>
              <w:t>监理业绩</w:t>
            </w:r>
          </w:p>
        </w:tc>
        <w:tc>
          <w:tcPr>
            <w:tcW w:w="2156" w:type="dxa"/>
            <w:gridSpan w:val="3"/>
            <w:tcBorders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监理工程项数</w:t>
            </w:r>
          </w:p>
        </w:tc>
        <w:tc>
          <w:tcPr>
            <w:tcW w:w="2094" w:type="dxa"/>
            <w:gridSpan w:val="4"/>
            <w:tcBorders>
              <w:lef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43" w:type="dxa"/>
            <w:gridSpan w:val="3"/>
            <w:tcBorders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监理合同额</w:t>
            </w:r>
          </w:p>
        </w:tc>
        <w:tc>
          <w:tcPr>
            <w:tcW w:w="16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668"/>
          <w:jc w:val="center"/>
        </w:trPr>
        <w:tc>
          <w:tcPr>
            <w:tcW w:w="1418" w:type="dxa"/>
            <w:vMerge/>
            <w:tcBorders>
              <w:lef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156" w:type="dxa"/>
            <w:gridSpan w:val="3"/>
            <w:tcBorders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监理工程质量</w:t>
            </w:r>
          </w:p>
        </w:tc>
        <w:tc>
          <w:tcPr>
            <w:tcW w:w="9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sz w:val="24"/>
              </w:rPr>
              <w:t>合格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sz w:val="24"/>
              </w:rPr>
              <w:t>（项）</w:t>
            </w:r>
          </w:p>
        </w:tc>
        <w:tc>
          <w:tcPr>
            <w:tcW w:w="204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sz w:val="24"/>
              </w:rPr>
              <w:t>不合格</w:t>
            </w:r>
          </w:p>
        </w:tc>
        <w:tc>
          <w:tcPr>
            <w:tcW w:w="16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sz w:val="24"/>
              </w:rPr>
              <w:t>（项）</w:t>
            </w:r>
          </w:p>
        </w:tc>
      </w:tr>
      <w:tr w:rsidR="003762B6" w:rsidRPr="00E30051" w:rsidTr="00F31874">
        <w:trPr>
          <w:cantSplit/>
          <w:trHeight w:val="644"/>
          <w:jc w:val="center"/>
        </w:trPr>
        <w:tc>
          <w:tcPr>
            <w:tcW w:w="1418" w:type="dxa"/>
            <w:vMerge w:val="restart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现有</w:t>
            </w:r>
            <w:r w:rsidRPr="00E30051">
              <w:rPr>
                <w:rFonts w:eastAsia="仿宋_GB2312"/>
                <w:bCs/>
                <w:sz w:val="24"/>
              </w:rPr>
              <w:t xml:space="preserve">      </w:t>
            </w:r>
            <w:r w:rsidRPr="00E30051">
              <w:rPr>
                <w:rFonts w:eastAsia="仿宋_GB2312" w:hint="eastAsia"/>
                <w:bCs/>
                <w:sz w:val="24"/>
              </w:rPr>
              <w:t>注册人员</w:t>
            </w:r>
          </w:p>
        </w:tc>
        <w:tc>
          <w:tcPr>
            <w:tcW w:w="215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总注册人次</w:t>
            </w:r>
          </w:p>
        </w:tc>
        <w:tc>
          <w:tcPr>
            <w:tcW w:w="108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58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注册监理师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182" w:type="dxa"/>
            <w:gridSpan w:val="2"/>
            <w:tcBorders>
              <w:lef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其他注册师</w:t>
            </w:r>
          </w:p>
        </w:tc>
        <w:tc>
          <w:tcPr>
            <w:tcW w:w="819" w:type="dxa"/>
            <w:tcBorders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3762B6" w:rsidRPr="00E30051" w:rsidTr="00F31874">
        <w:trPr>
          <w:cantSplit/>
          <w:trHeight w:val="542"/>
          <w:jc w:val="center"/>
        </w:trPr>
        <w:tc>
          <w:tcPr>
            <w:tcW w:w="141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持省级证书</w:t>
            </w:r>
          </w:p>
        </w:tc>
        <w:tc>
          <w:tcPr>
            <w:tcW w:w="5813" w:type="dxa"/>
            <w:gridSpan w:val="9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高级</w:t>
            </w:r>
            <w:r w:rsidRPr="00E30051">
              <w:rPr>
                <w:rFonts w:eastAsia="仿宋_GB2312"/>
                <w:bCs/>
                <w:kern w:val="0"/>
                <w:sz w:val="24"/>
              </w:rPr>
              <w:t xml:space="preserve">     </w:t>
            </w:r>
            <w:r w:rsidRPr="00E30051">
              <w:rPr>
                <w:rFonts w:eastAsia="仿宋_GB2312" w:hint="eastAsia"/>
                <w:bCs/>
                <w:kern w:val="0"/>
                <w:sz w:val="24"/>
              </w:rPr>
              <w:t>人，中级</w:t>
            </w:r>
            <w:r w:rsidRPr="00E30051">
              <w:rPr>
                <w:rFonts w:eastAsia="仿宋_GB2312"/>
                <w:bCs/>
                <w:kern w:val="0"/>
                <w:sz w:val="24"/>
              </w:rPr>
              <w:t xml:space="preserve">     </w:t>
            </w:r>
            <w:r w:rsidRPr="00E30051">
              <w:rPr>
                <w:rFonts w:eastAsia="仿宋_GB2312" w:hint="eastAsia"/>
                <w:bCs/>
                <w:kern w:val="0"/>
                <w:sz w:val="24"/>
              </w:rPr>
              <w:t>人，初级</w:t>
            </w:r>
            <w:r w:rsidRPr="00E30051">
              <w:rPr>
                <w:rFonts w:eastAsia="仿宋_GB2312"/>
                <w:bCs/>
                <w:kern w:val="0"/>
                <w:sz w:val="24"/>
              </w:rPr>
              <w:t xml:space="preserve">     </w:t>
            </w:r>
            <w:r w:rsidRPr="00E30051">
              <w:rPr>
                <w:rFonts w:eastAsia="仿宋_GB2312" w:hint="eastAsia"/>
                <w:bCs/>
                <w:kern w:val="0"/>
                <w:sz w:val="24"/>
              </w:rPr>
              <w:t>人</w:t>
            </w:r>
          </w:p>
        </w:tc>
      </w:tr>
      <w:tr w:rsidR="003762B6" w:rsidRPr="00E30051" w:rsidTr="00F31874">
        <w:trPr>
          <w:cantSplit/>
          <w:trHeight w:val="998"/>
          <w:jc w:val="center"/>
        </w:trPr>
        <w:tc>
          <w:tcPr>
            <w:tcW w:w="1418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sz w:val="24"/>
              </w:rPr>
              <w:t>社会信誉</w:t>
            </w: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获奖情况</w:t>
            </w:r>
          </w:p>
        </w:tc>
        <w:tc>
          <w:tcPr>
            <w:tcW w:w="5813" w:type="dxa"/>
            <w:gridSpan w:val="9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3762B6" w:rsidRPr="00E30051" w:rsidTr="00F31874">
        <w:trPr>
          <w:cantSplit/>
          <w:trHeight w:val="891"/>
          <w:jc w:val="center"/>
        </w:trPr>
        <w:tc>
          <w:tcPr>
            <w:tcW w:w="141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惩戒情况</w:t>
            </w:r>
          </w:p>
        </w:tc>
        <w:tc>
          <w:tcPr>
            <w:tcW w:w="5813" w:type="dxa"/>
            <w:gridSpan w:val="9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3762B6" w:rsidRPr="00E30051" w:rsidTr="00F31874">
        <w:trPr>
          <w:cantSplit/>
          <w:trHeight w:val="891"/>
          <w:jc w:val="center"/>
        </w:trPr>
        <w:tc>
          <w:tcPr>
            <w:tcW w:w="141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监理统计报表情况</w:t>
            </w:r>
          </w:p>
        </w:tc>
        <w:tc>
          <w:tcPr>
            <w:tcW w:w="5813" w:type="dxa"/>
            <w:gridSpan w:val="9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E30051">
              <w:rPr>
                <w:rFonts w:eastAsia="仿宋_GB2312" w:hint="eastAsia"/>
                <w:sz w:val="24"/>
              </w:rPr>
              <w:t>自评得分</w:t>
            </w:r>
          </w:p>
        </w:tc>
        <w:tc>
          <w:tcPr>
            <w:tcW w:w="21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 w:rsidRPr="00E30051">
              <w:rPr>
                <w:rFonts w:eastAsia="仿宋_GB2312" w:hint="eastAsia"/>
                <w:bCs/>
                <w:kern w:val="0"/>
                <w:sz w:val="24"/>
              </w:rPr>
              <w:t>扣分项目</w:t>
            </w:r>
          </w:p>
        </w:tc>
        <w:tc>
          <w:tcPr>
            <w:tcW w:w="4640" w:type="dxa"/>
            <w:gridSpan w:val="6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640" w:type="dxa"/>
            <w:gridSpan w:val="6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542"/>
          <w:jc w:val="center"/>
        </w:trPr>
        <w:tc>
          <w:tcPr>
            <w:tcW w:w="1418" w:type="dxa"/>
            <w:vMerge/>
            <w:tcBorders>
              <w:left w:val="single" w:sz="12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6" w:type="dxa"/>
            <w:gridSpan w:val="3"/>
            <w:vMerge/>
            <w:tcBorders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vMerge/>
            <w:tcBorders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640" w:type="dxa"/>
            <w:gridSpan w:val="6"/>
            <w:tcBorders>
              <w:left w:val="single" w:sz="4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</w:p>
        </w:tc>
      </w:tr>
    </w:tbl>
    <w:p w:rsidR="003762B6" w:rsidRDefault="003762B6" w:rsidP="003762B6">
      <w:pPr>
        <w:pStyle w:val="3"/>
        <w:keepNext w:val="0"/>
        <w:keepLines w:val="0"/>
        <w:spacing w:before="0" w:after="0" w:line="600" w:lineRule="exact"/>
        <w:rPr>
          <w:rFonts w:eastAsia="宋体"/>
          <w:b/>
        </w:rPr>
      </w:pPr>
    </w:p>
    <w:p w:rsidR="003762B6" w:rsidRDefault="003762B6" w:rsidP="003762B6">
      <w:pPr>
        <w:pStyle w:val="3"/>
        <w:keepNext w:val="0"/>
        <w:keepLines w:val="0"/>
        <w:spacing w:before="0" w:after="0" w:line="600" w:lineRule="exact"/>
        <w:rPr>
          <w:rFonts w:eastAsia="宋体"/>
          <w:b/>
        </w:rPr>
      </w:pPr>
      <w:r>
        <w:rPr>
          <w:rFonts w:eastAsia="宋体" w:hint="eastAsia"/>
          <w:b/>
        </w:rPr>
        <w:t>二、企业信用等级申请审批表</w:t>
      </w:r>
    </w:p>
    <w:p w:rsidR="003762B6" w:rsidRDefault="003762B6" w:rsidP="003762B6"/>
    <w:tbl>
      <w:tblPr>
        <w:tblW w:w="91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47"/>
        <w:gridCol w:w="7375"/>
      </w:tblGrid>
      <w:tr w:rsidR="003762B6" w:rsidRPr="00E30051" w:rsidTr="00F31874">
        <w:trPr>
          <w:trHeight w:val="2972"/>
          <w:jc w:val="center"/>
        </w:trPr>
        <w:tc>
          <w:tcPr>
            <w:tcW w:w="174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企业申请</w:t>
            </w:r>
          </w:p>
        </w:tc>
        <w:tc>
          <w:tcPr>
            <w:tcW w:w="7375" w:type="dxa"/>
            <w:tcBorders>
              <w:top w:val="single" w:sz="12" w:space="0" w:color="auto"/>
              <w:right w:val="single" w:sz="12" w:space="0" w:color="auto"/>
            </w:tcBorders>
          </w:tcPr>
          <w:p w:rsidR="003762B6" w:rsidRPr="00E30051" w:rsidRDefault="003762B6" w:rsidP="00F31874">
            <w:pPr>
              <w:spacing w:line="600" w:lineRule="exact"/>
              <w:jc w:val="left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本企业根据自评情况，申请信用等级为：</w:t>
            </w:r>
            <w:r w:rsidRPr="00E30051">
              <w:rPr>
                <w:bCs/>
                <w:sz w:val="32"/>
                <w:szCs w:val="32"/>
              </w:rPr>
              <w:t>□</w:t>
            </w:r>
            <w:r w:rsidRPr="00E30051">
              <w:rPr>
                <w:rFonts w:eastAsia="仿宋_GB2312"/>
                <w:bCs/>
                <w:sz w:val="24"/>
              </w:rPr>
              <w:t xml:space="preserve">A  </w:t>
            </w:r>
            <w:r w:rsidRPr="00E30051">
              <w:rPr>
                <w:bCs/>
                <w:sz w:val="32"/>
                <w:szCs w:val="32"/>
              </w:rPr>
              <w:t>□</w:t>
            </w:r>
            <w:r w:rsidRPr="00E30051">
              <w:rPr>
                <w:rFonts w:eastAsia="仿宋_GB2312"/>
                <w:bCs/>
                <w:sz w:val="24"/>
              </w:rPr>
              <w:t xml:space="preserve">B </w:t>
            </w:r>
            <w:r w:rsidRPr="00E30051">
              <w:rPr>
                <w:bCs/>
                <w:sz w:val="32"/>
                <w:szCs w:val="32"/>
              </w:rPr>
              <w:t>□</w:t>
            </w:r>
            <w:r w:rsidRPr="00E30051">
              <w:rPr>
                <w:rFonts w:eastAsia="仿宋_GB2312"/>
                <w:bCs/>
                <w:sz w:val="24"/>
              </w:rPr>
              <w:t xml:space="preserve">C  </w:t>
            </w:r>
            <w:r w:rsidRPr="00E30051">
              <w:rPr>
                <w:bCs/>
                <w:sz w:val="32"/>
                <w:szCs w:val="32"/>
              </w:rPr>
              <w:t>□</w:t>
            </w:r>
            <w:r w:rsidRPr="00E30051">
              <w:rPr>
                <w:rFonts w:eastAsia="仿宋_GB2312"/>
                <w:bCs/>
                <w:sz w:val="24"/>
              </w:rPr>
              <w:t>D</w:t>
            </w:r>
          </w:p>
          <w:p w:rsidR="003762B6" w:rsidRPr="00E30051" w:rsidRDefault="003762B6" w:rsidP="00F31874">
            <w:pPr>
              <w:spacing w:line="600" w:lineRule="exact"/>
              <w:ind w:firstLineChars="800" w:firstLine="1920"/>
              <w:jc w:val="left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企业法定代表人（签字）：</w:t>
            </w:r>
            <w:r w:rsidRPr="00E30051">
              <w:rPr>
                <w:rFonts w:eastAsia="仿宋_GB2312"/>
                <w:bCs/>
                <w:sz w:val="24"/>
              </w:rPr>
              <w:t xml:space="preserve">             </w:t>
            </w:r>
          </w:p>
          <w:p w:rsidR="003762B6" w:rsidRPr="00E30051" w:rsidRDefault="003762B6" w:rsidP="00F31874">
            <w:pPr>
              <w:spacing w:line="600" w:lineRule="exact"/>
              <w:ind w:firstLineChars="1300" w:firstLine="3120"/>
              <w:jc w:val="left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企业签章：</w:t>
            </w:r>
          </w:p>
        </w:tc>
      </w:tr>
      <w:tr w:rsidR="003762B6" w:rsidRPr="00E30051" w:rsidTr="00F31874">
        <w:trPr>
          <w:trHeight w:val="4961"/>
          <w:jc w:val="center"/>
        </w:trPr>
        <w:tc>
          <w:tcPr>
            <w:tcW w:w="1747" w:type="dxa"/>
            <w:tcBorders>
              <w:left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市级住房</w:t>
            </w:r>
          </w:p>
          <w:p w:rsidR="003762B6" w:rsidRPr="00E30051" w:rsidRDefault="003762B6" w:rsidP="00F31874">
            <w:pPr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城乡建设</w:t>
            </w:r>
          </w:p>
          <w:p w:rsidR="003762B6" w:rsidRPr="00E30051" w:rsidRDefault="003762B6" w:rsidP="00F31874">
            <w:pPr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部</w:t>
            </w:r>
            <w:r w:rsidRPr="00E30051">
              <w:rPr>
                <w:rFonts w:eastAsia="仿宋_GB2312"/>
                <w:bCs/>
                <w:sz w:val="24"/>
              </w:rPr>
              <w:t xml:space="preserve">    </w:t>
            </w:r>
            <w:r w:rsidRPr="00E30051">
              <w:rPr>
                <w:rFonts w:eastAsia="仿宋_GB2312" w:hint="eastAsia"/>
                <w:bCs/>
                <w:sz w:val="24"/>
              </w:rPr>
              <w:t>门</w:t>
            </w:r>
          </w:p>
          <w:p w:rsidR="003762B6" w:rsidRPr="00E30051" w:rsidRDefault="003762B6" w:rsidP="00F31874">
            <w:pPr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初审意见</w:t>
            </w:r>
          </w:p>
        </w:tc>
        <w:tc>
          <w:tcPr>
            <w:tcW w:w="7375" w:type="dxa"/>
            <w:tcBorders>
              <w:right w:val="single" w:sz="12" w:space="0" w:color="auto"/>
            </w:tcBorders>
          </w:tcPr>
          <w:p w:rsidR="003762B6" w:rsidRPr="00E30051" w:rsidRDefault="003762B6" w:rsidP="00F31874">
            <w:pPr>
              <w:spacing w:line="600" w:lineRule="exact"/>
              <w:jc w:val="left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按照《</w:t>
            </w:r>
            <w:r w:rsidRPr="00E30051">
              <w:rPr>
                <w:rFonts w:ascii="仿宋_GB2312" w:eastAsia="仿宋_GB2312" w:hAnsi="宋体" w:hint="eastAsia"/>
                <w:sz w:val="24"/>
              </w:rPr>
              <w:t>吉林省建设工程监理企业和人员信用评价管理规定</w:t>
            </w:r>
            <w:r w:rsidRPr="00E30051">
              <w:rPr>
                <w:rFonts w:eastAsia="仿宋_GB2312" w:hint="eastAsia"/>
                <w:bCs/>
                <w:sz w:val="24"/>
              </w:rPr>
              <w:t>》审查，该企业符合</w:t>
            </w:r>
            <w:r w:rsidRPr="00E30051">
              <w:rPr>
                <w:bCs/>
                <w:sz w:val="32"/>
                <w:szCs w:val="32"/>
              </w:rPr>
              <w:t>□</w:t>
            </w:r>
            <w:r w:rsidRPr="00E30051">
              <w:rPr>
                <w:rFonts w:eastAsia="仿宋_GB2312"/>
                <w:bCs/>
                <w:sz w:val="24"/>
              </w:rPr>
              <w:t xml:space="preserve">A  </w:t>
            </w:r>
            <w:r w:rsidRPr="00E30051">
              <w:rPr>
                <w:bCs/>
                <w:sz w:val="32"/>
                <w:szCs w:val="32"/>
              </w:rPr>
              <w:t>□</w:t>
            </w:r>
            <w:r w:rsidRPr="00E30051">
              <w:rPr>
                <w:rFonts w:eastAsia="仿宋_GB2312"/>
                <w:bCs/>
                <w:sz w:val="24"/>
              </w:rPr>
              <w:t xml:space="preserve">B </w:t>
            </w:r>
            <w:r w:rsidRPr="00E30051">
              <w:rPr>
                <w:bCs/>
                <w:sz w:val="32"/>
                <w:szCs w:val="32"/>
              </w:rPr>
              <w:t>□</w:t>
            </w:r>
            <w:r w:rsidRPr="00E30051">
              <w:rPr>
                <w:rFonts w:eastAsia="仿宋_GB2312"/>
                <w:bCs/>
                <w:sz w:val="24"/>
              </w:rPr>
              <w:t xml:space="preserve">C  </w:t>
            </w:r>
            <w:r w:rsidRPr="00E30051">
              <w:rPr>
                <w:bCs/>
                <w:sz w:val="32"/>
                <w:szCs w:val="32"/>
              </w:rPr>
              <w:t>□</w:t>
            </w:r>
            <w:r w:rsidRPr="00E30051">
              <w:rPr>
                <w:rFonts w:eastAsia="仿宋_GB2312"/>
                <w:bCs/>
                <w:sz w:val="24"/>
              </w:rPr>
              <w:t>D</w:t>
            </w:r>
            <w:r w:rsidRPr="00E30051">
              <w:rPr>
                <w:rFonts w:eastAsia="仿宋_GB2312" w:hint="eastAsia"/>
                <w:bCs/>
                <w:sz w:val="24"/>
              </w:rPr>
              <w:t>信用等级条件，同意上报评定。</w:t>
            </w:r>
          </w:p>
          <w:p w:rsidR="003762B6" w:rsidRPr="00E30051" w:rsidRDefault="003762B6" w:rsidP="00F31874">
            <w:pPr>
              <w:spacing w:line="600" w:lineRule="exact"/>
              <w:jc w:val="left"/>
              <w:rPr>
                <w:rFonts w:eastAsia="仿宋_GB2312"/>
                <w:bCs/>
                <w:sz w:val="24"/>
              </w:rPr>
            </w:pPr>
          </w:p>
          <w:p w:rsidR="003762B6" w:rsidRPr="00E30051" w:rsidRDefault="003762B6" w:rsidP="00F31874">
            <w:pPr>
              <w:spacing w:line="600" w:lineRule="exact"/>
              <w:jc w:val="left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审查人（签字）：</w:t>
            </w:r>
          </w:p>
          <w:p w:rsidR="003762B6" w:rsidRPr="00E30051" w:rsidRDefault="003762B6" w:rsidP="00F31874">
            <w:pPr>
              <w:spacing w:line="600" w:lineRule="exact"/>
              <w:jc w:val="left"/>
              <w:rPr>
                <w:rFonts w:eastAsia="仿宋_GB2312"/>
                <w:bCs/>
                <w:sz w:val="24"/>
              </w:rPr>
            </w:pPr>
          </w:p>
          <w:p w:rsidR="003762B6" w:rsidRPr="00E30051" w:rsidRDefault="003762B6" w:rsidP="00F31874">
            <w:pPr>
              <w:spacing w:line="600" w:lineRule="exact"/>
              <w:jc w:val="right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市级住房城乡建设主管部门（签章）</w:t>
            </w:r>
          </w:p>
          <w:p w:rsidR="003762B6" w:rsidRPr="00E30051" w:rsidRDefault="003762B6" w:rsidP="00F31874">
            <w:pPr>
              <w:spacing w:line="600" w:lineRule="exact"/>
              <w:jc w:val="left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/>
                <w:bCs/>
                <w:sz w:val="24"/>
              </w:rPr>
              <w:t xml:space="preserve">                                 </w:t>
            </w:r>
            <w:r w:rsidRPr="00E30051">
              <w:rPr>
                <w:rFonts w:eastAsia="仿宋_GB2312" w:hint="eastAsia"/>
                <w:bCs/>
                <w:sz w:val="24"/>
              </w:rPr>
              <w:t>年</w:t>
            </w:r>
            <w:r w:rsidRPr="00E30051">
              <w:rPr>
                <w:rFonts w:eastAsia="仿宋_GB2312"/>
                <w:bCs/>
                <w:sz w:val="24"/>
              </w:rPr>
              <w:t xml:space="preserve">    </w:t>
            </w:r>
            <w:r w:rsidRPr="00E30051">
              <w:rPr>
                <w:rFonts w:eastAsia="仿宋_GB2312" w:hint="eastAsia"/>
                <w:bCs/>
                <w:sz w:val="24"/>
              </w:rPr>
              <w:t>月</w:t>
            </w:r>
            <w:r w:rsidRPr="00E30051">
              <w:rPr>
                <w:rFonts w:eastAsia="仿宋_GB2312"/>
                <w:bCs/>
                <w:sz w:val="24"/>
              </w:rPr>
              <w:t xml:space="preserve">    </w:t>
            </w:r>
            <w:r w:rsidRPr="00E30051">
              <w:rPr>
                <w:rFonts w:eastAsia="仿宋_GB2312" w:hint="eastAsia"/>
                <w:bCs/>
                <w:sz w:val="24"/>
              </w:rPr>
              <w:t>日</w:t>
            </w:r>
          </w:p>
        </w:tc>
      </w:tr>
      <w:tr w:rsidR="003762B6" w:rsidRPr="00E30051" w:rsidTr="00F31874">
        <w:trPr>
          <w:trHeight w:val="1292"/>
          <w:jc w:val="center"/>
        </w:trPr>
        <w:tc>
          <w:tcPr>
            <w:tcW w:w="174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762B6" w:rsidRPr="00E30051" w:rsidRDefault="003762B6" w:rsidP="00F31874">
            <w:pPr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省建筑工程质量监督站</w:t>
            </w:r>
          </w:p>
          <w:p w:rsidR="003762B6" w:rsidRPr="00E30051" w:rsidRDefault="003762B6" w:rsidP="00F31874">
            <w:pPr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评定结论</w:t>
            </w:r>
          </w:p>
        </w:tc>
        <w:tc>
          <w:tcPr>
            <w:tcW w:w="7375" w:type="dxa"/>
            <w:tcBorders>
              <w:bottom w:val="single" w:sz="12" w:space="0" w:color="auto"/>
              <w:right w:val="single" w:sz="12" w:space="0" w:color="auto"/>
            </w:tcBorders>
          </w:tcPr>
          <w:p w:rsidR="003762B6" w:rsidRPr="00E30051" w:rsidRDefault="003762B6" w:rsidP="00F31874">
            <w:pPr>
              <w:spacing w:line="600" w:lineRule="exact"/>
              <w:jc w:val="left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根据企业申请材料和市级住房城乡建设主管部门初审意见，按照《</w:t>
            </w:r>
            <w:r w:rsidRPr="00E30051">
              <w:rPr>
                <w:rFonts w:ascii="仿宋_GB2312" w:eastAsia="仿宋_GB2312" w:hAnsi="宋体" w:hint="eastAsia"/>
                <w:sz w:val="24"/>
              </w:rPr>
              <w:t>吉林省建设工程监理企业和人员信用评价管理规定</w:t>
            </w:r>
            <w:r w:rsidRPr="00E30051">
              <w:rPr>
                <w:rFonts w:eastAsia="仿宋_GB2312" w:hint="eastAsia"/>
                <w:bCs/>
                <w:sz w:val="24"/>
              </w:rPr>
              <w:t>》，该企业信用等级评价结果为</w:t>
            </w:r>
            <w:r w:rsidRPr="00E30051">
              <w:rPr>
                <w:bCs/>
                <w:sz w:val="36"/>
                <w:szCs w:val="36"/>
              </w:rPr>
              <w:t>□</w:t>
            </w:r>
            <w:r w:rsidRPr="00E30051">
              <w:rPr>
                <w:rFonts w:eastAsia="仿宋_GB2312"/>
                <w:bCs/>
                <w:sz w:val="24"/>
              </w:rPr>
              <w:t xml:space="preserve">A  </w:t>
            </w:r>
            <w:r w:rsidRPr="00E30051">
              <w:rPr>
                <w:bCs/>
                <w:sz w:val="32"/>
                <w:szCs w:val="32"/>
              </w:rPr>
              <w:t>□</w:t>
            </w:r>
            <w:r w:rsidRPr="00E30051">
              <w:rPr>
                <w:rFonts w:eastAsia="仿宋_GB2312"/>
                <w:bCs/>
                <w:sz w:val="24"/>
              </w:rPr>
              <w:t xml:space="preserve">B  </w:t>
            </w:r>
            <w:r w:rsidRPr="00E30051">
              <w:rPr>
                <w:bCs/>
                <w:sz w:val="32"/>
                <w:szCs w:val="32"/>
              </w:rPr>
              <w:t>□</w:t>
            </w:r>
            <w:r w:rsidRPr="00E30051">
              <w:rPr>
                <w:rFonts w:eastAsia="仿宋_GB2312"/>
                <w:bCs/>
                <w:sz w:val="24"/>
              </w:rPr>
              <w:t xml:space="preserve"> C </w:t>
            </w:r>
            <w:r w:rsidRPr="00E30051">
              <w:rPr>
                <w:bCs/>
                <w:sz w:val="32"/>
                <w:szCs w:val="32"/>
              </w:rPr>
              <w:t>□</w:t>
            </w:r>
            <w:r w:rsidRPr="00E30051">
              <w:rPr>
                <w:rFonts w:eastAsia="仿宋_GB2312"/>
                <w:bCs/>
                <w:sz w:val="24"/>
              </w:rPr>
              <w:t>D</w:t>
            </w:r>
            <w:r w:rsidRPr="00E30051">
              <w:rPr>
                <w:rFonts w:eastAsia="仿宋_GB2312" w:hint="eastAsia"/>
                <w:bCs/>
                <w:sz w:val="24"/>
              </w:rPr>
              <w:t>，予以公示。</w:t>
            </w:r>
          </w:p>
          <w:p w:rsidR="003762B6" w:rsidRPr="00E30051" w:rsidRDefault="003762B6" w:rsidP="00F31874">
            <w:pPr>
              <w:spacing w:line="600" w:lineRule="exact"/>
              <w:jc w:val="left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审查人（签字）：</w:t>
            </w:r>
          </w:p>
          <w:p w:rsidR="003762B6" w:rsidRPr="00E30051" w:rsidRDefault="003762B6" w:rsidP="00F31874">
            <w:pPr>
              <w:spacing w:line="600" w:lineRule="exact"/>
              <w:jc w:val="left"/>
              <w:rPr>
                <w:rFonts w:eastAsia="仿宋_GB2312"/>
                <w:bCs/>
                <w:sz w:val="24"/>
              </w:rPr>
            </w:pPr>
          </w:p>
          <w:p w:rsidR="003762B6" w:rsidRPr="00E30051" w:rsidRDefault="003762B6" w:rsidP="00F31874">
            <w:pPr>
              <w:spacing w:line="600" w:lineRule="exact"/>
              <w:jc w:val="right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 w:hint="eastAsia"/>
                <w:bCs/>
                <w:sz w:val="24"/>
              </w:rPr>
              <w:t>吉林省建设监理协会（签章）</w:t>
            </w:r>
          </w:p>
          <w:p w:rsidR="003762B6" w:rsidRPr="00E30051" w:rsidRDefault="003762B6" w:rsidP="00F31874">
            <w:pPr>
              <w:spacing w:line="600" w:lineRule="exact"/>
              <w:ind w:firstLineChars="1470" w:firstLine="3528"/>
              <w:jc w:val="left"/>
              <w:rPr>
                <w:rFonts w:eastAsia="仿宋_GB2312"/>
                <w:bCs/>
                <w:sz w:val="24"/>
              </w:rPr>
            </w:pPr>
            <w:r w:rsidRPr="00E30051">
              <w:rPr>
                <w:rFonts w:eastAsia="仿宋_GB2312"/>
                <w:bCs/>
                <w:sz w:val="24"/>
              </w:rPr>
              <w:t xml:space="preserve">    </w:t>
            </w:r>
            <w:r w:rsidRPr="00E30051">
              <w:rPr>
                <w:rFonts w:eastAsia="仿宋_GB2312" w:hint="eastAsia"/>
                <w:bCs/>
                <w:sz w:val="24"/>
              </w:rPr>
              <w:t>年</w:t>
            </w:r>
            <w:r w:rsidRPr="00E30051">
              <w:rPr>
                <w:rFonts w:eastAsia="仿宋_GB2312"/>
                <w:bCs/>
                <w:sz w:val="24"/>
              </w:rPr>
              <w:t xml:space="preserve">    </w:t>
            </w:r>
            <w:r w:rsidRPr="00E30051">
              <w:rPr>
                <w:rFonts w:eastAsia="仿宋_GB2312" w:hint="eastAsia"/>
                <w:bCs/>
                <w:sz w:val="24"/>
              </w:rPr>
              <w:t>月</w:t>
            </w:r>
            <w:r w:rsidRPr="00E30051">
              <w:rPr>
                <w:rFonts w:eastAsia="仿宋_GB2312"/>
                <w:bCs/>
                <w:sz w:val="24"/>
              </w:rPr>
              <w:t xml:space="preserve">    </w:t>
            </w:r>
            <w:r w:rsidRPr="00E30051">
              <w:rPr>
                <w:rFonts w:eastAsia="仿宋_GB2312" w:hint="eastAsia"/>
                <w:bCs/>
                <w:sz w:val="24"/>
              </w:rPr>
              <w:t>日</w:t>
            </w:r>
          </w:p>
        </w:tc>
      </w:tr>
    </w:tbl>
    <w:p w:rsidR="003762B6" w:rsidRDefault="003762B6" w:rsidP="003762B6">
      <w:pPr>
        <w:spacing w:line="600" w:lineRule="exact"/>
        <w:jc w:val="left"/>
        <w:rPr>
          <w:rFonts w:asci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lastRenderedPageBreak/>
        <w:t>附件</w:t>
      </w:r>
      <w:r>
        <w:rPr>
          <w:rFonts w:ascii="宋体" w:hAnsi="宋体"/>
          <w:color w:val="000000"/>
          <w:sz w:val="24"/>
        </w:rPr>
        <w:t>2</w:t>
      </w:r>
      <w:r>
        <w:rPr>
          <w:rFonts w:ascii="宋体" w:hAnsi="宋体" w:hint="eastAsia"/>
          <w:color w:val="000000"/>
          <w:sz w:val="24"/>
        </w:rPr>
        <w:t>：</w:t>
      </w:r>
    </w:p>
    <w:p w:rsidR="003762B6" w:rsidRDefault="003762B6" w:rsidP="003762B6">
      <w:pPr>
        <w:spacing w:line="600" w:lineRule="exact"/>
        <w:jc w:val="center"/>
        <w:rPr>
          <w:rFonts w:ascii="宋体" w:cs="宋体"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吉林省建设工程监理企业综合信用评价标准</w:t>
      </w:r>
    </w:p>
    <w:tbl>
      <w:tblPr>
        <w:tblW w:w="105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67"/>
        <w:gridCol w:w="4428"/>
        <w:gridCol w:w="2124"/>
        <w:gridCol w:w="254"/>
        <w:gridCol w:w="395"/>
        <w:gridCol w:w="190"/>
        <w:gridCol w:w="519"/>
        <w:gridCol w:w="709"/>
        <w:gridCol w:w="1161"/>
      </w:tblGrid>
      <w:tr w:rsidR="003762B6" w:rsidRPr="00E30051" w:rsidTr="00F31874">
        <w:trPr>
          <w:cantSplit/>
          <w:trHeight w:val="913"/>
          <w:jc w:val="center"/>
        </w:trPr>
        <w:tc>
          <w:tcPr>
            <w:tcW w:w="767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指标类别</w:t>
            </w: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评价内容及评分标准</w:t>
            </w:r>
          </w:p>
        </w:tc>
        <w:tc>
          <w:tcPr>
            <w:tcW w:w="2124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核查内容</w:t>
            </w:r>
          </w:p>
        </w:tc>
        <w:tc>
          <w:tcPr>
            <w:tcW w:w="64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分值</w:t>
            </w:r>
          </w:p>
        </w:tc>
        <w:tc>
          <w:tcPr>
            <w:tcW w:w="70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扣分</w:t>
            </w: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得分</w:t>
            </w: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备注</w:t>
            </w:r>
          </w:p>
        </w:tc>
      </w:tr>
      <w:tr w:rsidR="003762B6" w:rsidRPr="00E30051" w:rsidTr="00F31874">
        <w:trPr>
          <w:cantSplit/>
          <w:trHeight w:val="1250"/>
          <w:jc w:val="center"/>
        </w:trPr>
        <w:tc>
          <w:tcPr>
            <w:tcW w:w="767" w:type="dxa"/>
            <w:vMerge w:val="restart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企业</w:t>
            </w:r>
          </w:p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资格和素质</w:t>
            </w:r>
          </w:p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pacing w:val="-20"/>
                <w:sz w:val="24"/>
              </w:rPr>
              <w:t>(20</w:t>
            </w:r>
            <w:r w:rsidRPr="00E30051">
              <w:rPr>
                <w:rFonts w:ascii="宋体" w:hAnsi="宋体" w:hint="eastAsia"/>
                <w:color w:val="000000"/>
                <w:spacing w:val="-20"/>
                <w:sz w:val="24"/>
              </w:rPr>
              <w:t>分</w:t>
            </w:r>
            <w:r w:rsidRPr="00E30051">
              <w:rPr>
                <w:rFonts w:ascii="宋体" w:hAnsi="宋体"/>
                <w:color w:val="000000"/>
                <w:spacing w:val="-20"/>
                <w:sz w:val="24"/>
              </w:rPr>
              <w:t>)</w:t>
            </w: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企业上一年度内监理工程业绩满足经营发展，财务审计报告中的利润额为正值的，得</w:t>
            </w:r>
            <w:r w:rsidRPr="00E30051">
              <w:rPr>
                <w:rFonts w:ascii="宋体" w:hAnsi="宋体"/>
                <w:color w:val="000000"/>
                <w:spacing w:val="-4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分；否则</w:t>
            </w:r>
            <w:r w:rsidRPr="00E30051">
              <w:rPr>
                <w:rFonts w:ascii="宋体" w:hAnsi="宋体"/>
                <w:color w:val="000000"/>
                <w:spacing w:val="-4"/>
                <w:sz w:val="24"/>
              </w:rPr>
              <w:t>0</w:t>
            </w: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分。</w:t>
            </w:r>
          </w:p>
        </w:tc>
        <w:tc>
          <w:tcPr>
            <w:tcW w:w="2124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企业财务审计报告</w:t>
            </w:r>
          </w:p>
        </w:tc>
        <w:tc>
          <w:tcPr>
            <w:tcW w:w="64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975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企业技术负责人从业经历达到规定年限或资格达标的，得</w:t>
            </w:r>
            <w:r w:rsidRPr="00E30051">
              <w:rPr>
                <w:rFonts w:ascii="宋体" w:hAnsi="宋体"/>
                <w:color w:val="000000"/>
                <w:spacing w:val="-4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分；否则</w:t>
            </w:r>
            <w:r w:rsidRPr="00E30051">
              <w:rPr>
                <w:rFonts w:ascii="宋体" w:hAnsi="宋体"/>
                <w:color w:val="000000"/>
                <w:spacing w:val="-4"/>
                <w:sz w:val="24"/>
              </w:rPr>
              <w:t>0</w:t>
            </w: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分。</w:t>
            </w:r>
          </w:p>
        </w:tc>
        <w:tc>
          <w:tcPr>
            <w:tcW w:w="2124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毕业证书、职称证书</w:t>
            </w:r>
          </w:p>
        </w:tc>
        <w:tc>
          <w:tcPr>
            <w:tcW w:w="64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70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935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企业具有固定办公场所的，得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</w:t>
            </w: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；否则</w:t>
            </w:r>
            <w:r w:rsidRPr="00E30051">
              <w:rPr>
                <w:rFonts w:ascii="宋体" w:hAnsi="宋体"/>
                <w:color w:val="000000"/>
                <w:spacing w:val="-4"/>
                <w:sz w:val="24"/>
              </w:rPr>
              <w:t>0</w:t>
            </w: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分。</w:t>
            </w:r>
          </w:p>
        </w:tc>
        <w:tc>
          <w:tcPr>
            <w:tcW w:w="2124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房屋产权证或租赁合同</w:t>
            </w:r>
          </w:p>
        </w:tc>
        <w:tc>
          <w:tcPr>
            <w:tcW w:w="64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1160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企业按规定及时办理资质证书延续及有关内容变更手续、注册人员证书延续及变更手续，得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</w:t>
            </w: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否则</w:t>
            </w:r>
            <w:r w:rsidRPr="00E30051">
              <w:rPr>
                <w:rFonts w:ascii="宋体" w:hAnsi="宋体"/>
                <w:color w:val="000000"/>
                <w:spacing w:val="-4"/>
                <w:sz w:val="24"/>
              </w:rPr>
              <w:t>0</w:t>
            </w: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分。</w:t>
            </w:r>
          </w:p>
        </w:tc>
        <w:tc>
          <w:tcPr>
            <w:tcW w:w="2124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企业资质证书、国家注册人员证书</w:t>
            </w:r>
          </w:p>
        </w:tc>
        <w:tc>
          <w:tcPr>
            <w:tcW w:w="64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70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Cs w:val="21"/>
              </w:rPr>
              <w:t>不符合资质要求的一票否决</w:t>
            </w:r>
          </w:p>
        </w:tc>
      </w:tr>
      <w:tr w:rsidR="003762B6" w:rsidRPr="00E30051" w:rsidTr="00F31874">
        <w:trPr>
          <w:cantSplit/>
          <w:trHeight w:val="1160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 w:cs="宋体"/>
                <w:color w:val="000000"/>
                <w:sz w:val="24"/>
              </w:rPr>
            </w:pPr>
            <w:r w:rsidRPr="00E30051">
              <w:rPr>
                <w:rFonts w:ascii="宋体" w:hAnsi="宋体" w:cs="宋体" w:hint="eastAsia"/>
                <w:sz w:val="24"/>
              </w:rPr>
              <w:t>企业国家注册人员满足资质要求的，得</w:t>
            </w:r>
            <w:r w:rsidRPr="00E30051">
              <w:rPr>
                <w:rFonts w:ascii="宋体" w:hAnsi="宋体" w:cs="宋体"/>
                <w:sz w:val="24"/>
              </w:rPr>
              <w:t>2</w:t>
            </w:r>
            <w:r w:rsidRPr="00E30051">
              <w:rPr>
                <w:rFonts w:ascii="宋体" w:hAnsi="宋体" w:cs="宋体" w:hint="eastAsia"/>
                <w:sz w:val="24"/>
              </w:rPr>
              <w:t>分；每超</w:t>
            </w:r>
            <w:r w:rsidRPr="00E30051">
              <w:rPr>
                <w:rFonts w:ascii="宋体" w:hAnsi="宋体" w:cs="宋体"/>
                <w:sz w:val="24"/>
              </w:rPr>
              <w:t>1</w:t>
            </w:r>
            <w:r w:rsidRPr="00E30051">
              <w:rPr>
                <w:rFonts w:ascii="宋体" w:hAnsi="宋体" w:cs="宋体" w:hint="eastAsia"/>
                <w:sz w:val="24"/>
              </w:rPr>
              <w:t>人加</w:t>
            </w:r>
            <w:r w:rsidRPr="00E30051">
              <w:rPr>
                <w:rFonts w:ascii="宋体" w:hAnsi="宋体" w:cs="宋体"/>
                <w:sz w:val="24"/>
              </w:rPr>
              <w:t>1</w:t>
            </w:r>
            <w:r w:rsidRPr="00E30051">
              <w:rPr>
                <w:rFonts w:ascii="宋体" w:hAnsi="宋体" w:cs="宋体" w:hint="eastAsia"/>
                <w:sz w:val="24"/>
              </w:rPr>
              <w:t>分，最多加</w:t>
            </w:r>
            <w:r w:rsidRPr="00E30051">
              <w:rPr>
                <w:rFonts w:ascii="宋体" w:hAnsi="宋体" w:cs="宋体"/>
                <w:sz w:val="24"/>
              </w:rPr>
              <w:t>2</w:t>
            </w:r>
            <w:r w:rsidRPr="00E30051">
              <w:rPr>
                <w:rFonts w:ascii="宋体" w:hAnsi="宋体" w:cs="宋体" w:hint="eastAsia"/>
                <w:sz w:val="24"/>
              </w:rPr>
              <w:t>分；满分</w:t>
            </w:r>
            <w:r w:rsidRPr="00E30051">
              <w:rPr>
                <w:rFonts w:ascii="宋体" w:hAnsi="宋体" w:cs="宋体"/>
                <w:sz w:val="24"/>
              </w:rPr>
              <w:t>4</w:t>
            </w:r>
            <w:r w:rsidRPr="00E30051">
              <w:rPr>
                <w:rFonts w:ascii="宋体" w:hAnsi="宋体" w:cs="宋体" w:hint="eastAsia"/>
                <w:sz w:val="24"/>
              </w:rPr>
              <w:t>分。</w:t>
            </w:r>
          </w:p>
        </w:tc>
        <w:tc>
          <w:tcPr>
            <w:tcW w:w="2124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sz w:val="24"/>
              </w:rPr>
              <w:t>网上打印企业注册人员总表、国家注册人员资格证书</w:t>
            </w:r>
          </w:p>
        </w:tc>
        <w:tc>
          <w:tcPr>
            <w:tcW w:w="64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70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Cs w:val="21"/>
              </w:rPr>
              <w:t>不满足资质要求的一票否决</w:t>
            </w:r>
          </w:p>
        </w:tc>
      </w:tr>
      <w:tr w:rsidR="003762B6" w:rsidRPr="00E30051" w:rsidTr="00F31874">
        <w:trPr>
          <w:cantSplit/>
          <w:trHeight w:val="762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 w:cs="宋体"/>
                <w:color w:val="000000"/>
                <w:sz w:val="24"/>
              </w:rPr>
            </w:pPr>
            <w:r w:rsidRPr="00E30051">
              <w:rPr>
                <w:rFonts w:ascii="宋体" w:hAnsi="宋体" w:cs="宋体" w:hint="eastAsia"/>
                <w:color w:val="000000"/>
                <w:sz w:val="24"/>
              </w:rPr>
              <w:t>企业开展全过程项目工程咨询业务</w:t>
            </w:r>
          </w:p>
        </w:tc>
        <w:tc>
          <w:tcPr>
            <w:tcW w:w="2124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提交项目工程咨询合同文本</w:t>
            </w:r>
          </w:p>
        </w:tc>
        <w:tc>
          <w:tcPr>
            <w:tcW w:w="64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70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2030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 w:cs="宋体"/>
                <w:color w:val="000000"/>
                <w:sz w:val="24"/>
              </w:rPr>
            </w:pPr>
            <w:r w:rsidRPr="00E30051">
              <w:rPr>
                <w:rFonts w:ascii="宋体" w:hAnsi="宋体" w:cs="宋体" w:hint="eastAsia"/>
                <w:color w:val="000000"/>
                <w:sz w:val="24"/>
              </w:rPr>
              <w:t>企业组织结构合理、机构健全、岗位职责明确的，得</w:t>
            </w:r>
            <w:r w:rsidRPr="00E30051">
              <w:rPr>
                <w:rFonts w:ascii="宋体" w:hAnsi="宋体" w:cs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cs="宋体" w:hint="eastAsia"/>
                <w:color w:val="000000"/>
                <w:sz w:val="24"/>
              </w:rPr>
              <w:t>分；建立人力资源管理、教育培训、财务管理、技术档案等规章等制度及质量保证体系，每有一项得</w:t>
            </w:r>
            <w:r w:rsidRPr="00E30051">
              <w:rPr>
                <w:rFonts w:ascii="宋体" w:hAnsi="宋体" w:cs="宋体"/>
                <w:color w:val="000000"/>
                <w:sz w:val="24"/>
              </w:rPr>
              <w:t>0.5</w:t>
            </w:r>
            <w:r w:rsidRPr="00E30051">
              <w:rPr>
                <w:rFonts w:ascii="宋体" w:hAnsi="宋体" w:cs="宋体" w:hint="eastAsia"/>
                <w:color w:val="000000"/>
                <w:sz w:val="24"/>
              </w:rPr>
              <w:t>分，最多得</w:t>
            </w:r>
            <w:r w:rsidRPr="00E30051">
              <w:rPr>
                <w:rFonts w:ascii="宋体" w:hAnsi="宋体" w:cs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cs="宋体" w:hint="eastAsia"/>
                <w:color w:val="000000"/>
                <w:sz w:val="24"/>
              </w:rPr>
              <w:t>分；满分</w:t>
            </w:r>
            <w:r w:rsidRPr="00E30051">
              <w:rPr>
                <w:rFonts w:ascii="宋体" w:hAnsi="宋体" w:cs="宋体"/>
                <w:color w:val="000000"/>
                <w:sz w:val="24"/>
              </w:rPr>
              <w:t>3</w:t>
            </w:r>
            <w:r w:rsidRPr="00E30051">
              <w:rPr>
                <w:rFonts w:ascii="宋体" w:hAnsi="宋体" w:cs="宋体" w:hint="eastAsia"/>
                <w:color w:val="000000"/>
                <w:sz w:val="24"/>
              </w:rPr>
              <w:t>分。</w:t>
            </w:r>
          </w:p>
        </w:tc>
        <w:tc>
          <w:tcPr>
            <w:tcW w:w="2124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企业章程</w:t>
            </w:r>
          </w:p>
        </w:tc>
        <w:tc>
          <w:tcPr>
            <w:tcW w:w="64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70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1339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pacing w:val="-4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企业按国家政策文件选择培训机构、大学或者自己培训方式，组织从业人员行业自律调查，得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</w:t>
            </w: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；否则</w:t>
            </w:r>
            <w:r w:rsidRPr="00E30051">
              <w:rPr>
                <w:rFonts w:ascii="宋体" w:hAnsi="宋体"/>
                <w:color w:val="000000"/>
                <w:spacing w:val="-4"/>
                <w:sz w:val="24"/>
              </w:rPr>
              <w:t>0</w:t>
            </w: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分。</w:t>
            </w:r>
          </w:p>
        </w:tc>
        <w:tc>
          <w:tcPr>
            <w:tcW w:w="2124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现场图片、教师授课视频等。</w:t>
            </w:r>
          </w:p>
        </w:tc>
        <w:tc>
          <w:tcPr>
            <w:tcW w:w="64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70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954"/>
          <w:jc w:val="center"/>
        </w:trPr>
        <w:tc>
          <w:tcPr>
            <w:tcW w:w="767" w:type="dxa"/>
            <w:vMerge w:val="restart"/>
            <w:vAlign w:val="center"/>
          </w:tcPr>
          <w:p w:rsidR="003762B6" w:rsidRPr="00E30051" w:rsidRDefault="003762B6" w:rsidP="00F31874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质量行为（</w:t>
            </w:r>
            <w:r w:rsidRPr="00E30051">
              <w:rPr>
                <w:rFonts w:ascii="宋体" w:hAnsi="宋体"/>
                <w:color w:val="000000"/>
                <w:sz w:val="24"/>
              </w:rPr>
              <w:t>50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分）</w:t>
            </w: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质量</w:t>
            </w: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行为</w:t>
            </w:r>
            <w:r w:rsidRPr="00E30051">
              <w:rPr>
                <w:rFonts w:ascii="宋体" w:hAnsi="宋体"/>
                <w:color w:val="000000"/>
                <w:spacing w:val="-20"/>
                <w:sz w:val="24"/>
              </w:rPr>
              <w:t>(50</w:t>
            </w:r>
            <w:r w:rsidRPr="00E30051">
              <w:rPr>
                <w:rFonts w:ascii="宋体" w:hAnsi="宋体" w:hint="eastAsia"/>
                <w:color w:val="000000"/>
                <w:spacing w:val="-20"/>
                <w:sz w:val="24"/>
              </w:rPr>
              <w:t>分</w:t>
            </w:r>
            <w:r w:rsidRPr="00E30051">
              <w:rPr>
                <w:rFonts w:ascii="宋体" w:hAnsi="宋体"/>
                <w:color w:val="000000"/>
                <w:spacing w:val="-20"/>
                <w:sz w:val="24"/>
              </w:rPr>
              <w:t>)</w:t>
            </w: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lastRenderedPageBreak/>
              <w:t>企设立专职质量管理机构，得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分；确定专职质量管理人员，得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</w:t>
            </w:r>
            <w:r w:rsidRPr="00E30051">
              <w:rPr>
                <w:rFonts w:ascii="宋体" w:hAnsi="宋体"/>
                <w:color w:val="000000"/>
                <w:sz w:val="24"/>
              </w:rPr>
              <w:t xml:space="preserve"> 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按照要求对项目的监理进行监督、指导、检查和考核的，每个项目得</w:t>
            </w:r>
            <w:r w:rsidRPr="00E30051">
              <w:rPr>
                <w:rFonts w:ascii="宋体" w:hAnsi="宋体"/>
                <w:color w:val="000000"/>
                <w:sz w:val="24"/>
              </w:rPr>
              <w:t>3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分，最多得</w:t>
            </w:r>
            <w:r w:rsidRPr="00E30051">
              <w:rPr>
                <w:rFonts w:ascii="宋体" w:hAnsi="宋体"/>
                <w:color w:val="000000"/>
                <w:sz w:val="24"/>
              </w:rPr>
              <w:t>6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分。满分</w:t>
            </w:r>
            <w:r w:rsidRPr="00E30051">
              <w:rPr>
                <w:rFonts w:ascii="宋体" w:hAnsi="宋体"/>
                <w:color w:val="000000"/>
                <w:sz w:val="24"/>
              </w:rPr>
              <w:t>8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</w:t>
            </w:r>
          </w:p>
        </w:tc>
        <w:tc>
          <w:tcPr>
            <w:tcW w:w="2124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企业任职文件、考核制度、考核成果、整改回复</w:t>
            </w:r>
          </w:p>
        </w:tc>
        <w:tc>
          <w:tcPr>
            <w:tcW w:w="64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709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940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项目监理机构按合同规定配备相应人员且人员符合上岗资格的，得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</w:t>
            </w: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否则</w:t>
            </w:r>
            <w:r w:rsidRPr="00E30051">
              <w:rPr>
                <w:rFonts w:ascii="宋体" w:hAnsi="宋体"/>
                <w:color w:val="000000"/>
                <w:spacing w:val="-4"/>
                <w:sz w:val="24"/>
              </w:rPr>
              <w:t>0</w:t>
            </w:r>
            <w:r w:rsidRPr="00E30051">
              <w:rPr>
                <w:rFonts w:ascii="宋体" w:hAnsi="宋体" w:hint="eastAsia"/>
                <w:color w:val="000000"/>
                <w:spacing w:val="-4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总监承诺书、合同内人员资格证书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982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项目监理机构配备相应的自有试验检测设备（全站仪、水准仪、经纬仪、回弹仪、钢筋扫描仪、卷尺等）较齐全，得</w:t>
            </w:r>
            <w:r w:rsidRPr="00E30051">
              <w:rPr>
                <w:rFonts w:ascii="宋体" w:hAnsi="宋体"/>
                <w:color w:val="000000"/>
                <w:sz w:val="24"/>
              </w:rPr>
              <w:t>6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分；基本齐全，得</w:t>
            </w:r>
            <w:r w:rsidRPr="00E30051">
              <w:rPr>
                <w:rFonts w:ascii="宋体" w:hAnsi="宋体"/>
                <w:color w:val="000000"/>
                <w:sz w:val="24"/>
              </w:rPr>
              <w:t>4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分；不齐全，得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分；否则</w:t>
            </w:r>
            <w:r w:rsidRPr="00E30051">
              <w:rPr>
                <w:rFonts w:ascii="宋体" w:hAnsi="宋体"/>
                <w:color w:val="000000"/>
                <w:sz w:val="24"/>
              </w:rPr>
              <w:t>0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发票、检定证书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982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项目监理机构按相关标准规范开展巡视、平行检验和旁站工作，每次得</w:t>
            </w:r>
            <w:r w:rsidRPr="00E30051">
              <w:rPr>
                <w:rFonts w:ascii="宋体" w:hAnsi="宋体"/>
                <w:color w:val="000000"/>
                <w:sz w:val="24"/>
              </w:rPr>
              <w:t>0.5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分，最多得</w:t>
            </w:r>
            <w:r w:rsidRPr="00E30051">
              <w:rPr>
                <w:rFonts w:ascii="宋体" w:hAnsi="宋体"/>
                <w:color w:val="000000"/>
                <w:sz w:val="24"/>
              </w:rPr>
              <w:t>5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巡视记录或监理日志、工程平行检验记录、旁站记录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925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项目监理规划和实施细则编制规范、有针对性，每个项目得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分，最多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分；审批手续齐全，每个项目得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分；最多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分。满分</w:t>
            </w:r>
            <w:r w:rsidRPr="00E30051">
              <w:rPr>
                <w:rFonts w:ascii="宋体" w:hAnsi="宋体"/>
                <w:color w:val="000000"/>
                <w:sz w:val="24"/>
              </w:rPr>
              <w:t>4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监理规划及实施细则、审批手续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1275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项目监理机构按相关规定对施工现场的原材料、构配件等执行见证取样送检制度。较好，得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分；一般，得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分；未执行，得</w:t>
            </w:r>
            <w:r w:rsidRPr="00E30051">
              <w:rPr>
                <w:rFonts w:ascii="宋体" w:hAnsi="宋体"/>
                <w:color w:val="000000"/>
                <w:sz w:val="24"/>
              </w:rPr>
              <w:t>0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分。现场监理机构按相关规定对施工现场的原材料、构配件、设备投入使用或安装前进行审查，较好，得</w:t>
            </w:r>
            <w:r w:rsidRPr="00E30051">
              <w:rPr>
                <w:rFonts w:ascii="宋体" w:hAnsi="宋体"/>
                <w:color w:val="000000"/>
                <w:sz w:val="24"/>
              </w:rPr>
              <w:t>6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分；一般，得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分；未执行，得</w:t>
            </w:r>
            <w:r w:rsidRPr="00E30051">
              <w:rPr>
                <w:rFonts w:ascii="宋体" w:hAnsi="宋体"/>
                <w:color w:val="000000"/>
                <w:sz w:val="24"/>
              </w:rPr>
              <w:t>0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bCs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bCs/>
                <w:color w:val="000000"/>
                <w:sz w:val="24"/>
              </w:rPr>
              <w:t>见证取样台账、《送检人员备案表》和《工程材料、构配件、设备报审表》</w:t>
            </w:r>
          </w:p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1583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项目监理机构参与审查设计变更，得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分；对施工组织设计进行审查，得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分；对专项施工方案进行审查，得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分；满分</w:t>
            </w:r>
            <w:r w:rsidRPr="00E30051">
              <w:rPr>
                <w:rFonts w:ascii="宋体" w:hAnsi="宋体"/>
                <w:color w:val="000000"/>
                <w:sz w:val="24"/>
              </w:rPr>
              <w:t>3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执行《建设工程监理规范》</w:t>
            </w:r>
            <w:r w:rsidRPr="00E30051">
              <w:rPr>
                <w:rFonts w:ascii="宋体" w:hAnsi="宋体"/>
                <w:color w:val="000000"/>
                <w:sz w:val="24"/>
              </w:rPr>
              <w:t>GB/50319-2013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中表</w:t>
            </w:r>
            <w:r w:rsidRPr="00E30051">
              <w:rPr>
                <w:rFonts w:ascii="宋体" w:hAnsi="宋体"/>
                <w:color w:val="000000"/>
                <w:sz w:val="24"/>
              </w:rPr>
              <w:t>B01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及表</w:t>
            </w:r>
            <w:r w:rsidRPr="00E30051">
              <w:rPr>
                <w:rFonts w:ascii="宋体" w:hAnsi="宋体"/>
                <w:color w:val="000000"/>
                <w:sz w:val="24"/>
              </w:rPr>
              <w:t>C02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、相关会议纪要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 xml:space="preserve">3 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1730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b/>
                <w:bCs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现场监理机构及时进行检验批、分项、分部（子分部）、单位工程质量验收，每次得</w:t>
            </w:r>
            <w:r w:rsidRPr="00E30051">
              <w:rPr>
                <w:rFonts w:ascii="宋体" w:hAnsi="宋体"/>
                <w:color w:val="000000"/>
                <w:sz w:val="24"/>
              </w:rPr>
              <w:t>0.5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分，最多得</w:t>
            </w:r>
            <w:r w:rsidRPr="00E30051">
              <w:rPr>
                <w:rFonts w:ascii="宋体" w:hAnsi="宋体"/>
                <w:color w:val="000000"/>
                <w:sz w:val="24"/>
              </w:rPr>
              <w:t>5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执行《建设工程监理规范》</w:t>
            </w:r>
            <w:r w:rsidRPr="00E30051">
              <w:rPr>
                <w:rFonts w:ascii="宋体" w:hAnsi="宋体"/>
                <w:color w:val="000000"/>
                <w:sz w:val="24"/>
              </w:rPr>
              <w:t>GB/50319-2013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中表</w:t>
            </w:r>
            <w:r w:rsidRPr="00E30051">
              <w:rPr>
                <w:rFonts w:ascii="宋体" w:hAnsi="宋体"/>
                <w:color w:val="000000"/>
                <w:sz w:val="24"/>
              </w:rPr>
              <w:t>B07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、表</w:t>
            </w:r>
            <w:r w:rsidRPr="00E30051">
              <w:rPr>
                <w:rFonts w:ascii="宋体" w:hAnsi="宋体"/>
                <w:color w:val="000000"/>
                <w:sz w:val="24"/>
              </w:rPr>
              <w:t>B08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、表</w:t>
            </w:r>
            <w:r w:rsidRPr="00E30051">
              <w:rPr>
                <w:rFonts w:ascii="宋体" w:hAnsi="宋体"/>
                <w:color w:val="000000"/>
                <w:sz w:val="24"/>
              </w:rPr>
              <w:t>B10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1261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项目监理机构按规定下发监理通知单，监督整改到位且施工单位回复及时，监理签署意见规范，每次得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分，最多得</w:t>
            </w:r>
            <w:r w:rsidRPr="00E30051">
              <w:rPr>
                <w:rFonts w:ascii="宋体" w:hAnsi="宋体"/>
                <w:color w:val="000000"/>
                <w:sz w:val="24"/>
              </w:rPr>
              <w:t>6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执行《建设工程监理规范》</w:t>
            </w:r>
            <w:r w:rsidRPr="00E30051">
              <w:rPr>
                <w:rFonts w:ascii="宋体" w:hAnsi="宋体"/>
                <w:color w:val="000000"/>
                <w:sz w:val="24"/>
              </w:rPr>
              <w:t>GB/50319-2013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中表</w:t>
            </w:r>
            <w:r w:rsidRPr="00E30051">
              <w:rPr>
                <w:rFonts w:ascii="宋体" w:hAnsi="宋体"/>
                <w:color w:val="000000"/>
                <w:sz w:val="24"/>
              </w:rPr>
              <w:t>A03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、表</w:t>
            </w:r>
            <w:r w:rsidRPr="00E30051">
              <w:rPr>
                <w:rFonts w:ascii="宋体" w:hAnsi="宋体"/>
                <w:color w:val="000000"/>
                <w:sz w:val="24"/>
              </w:rPr>
              <w:t>B09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1261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监理例会制度和监理月报执行情况，较好，得</w:t>
            </w:r>
            <w:r w:rsidRPr="00E30051">
              <w:rPr>
                <w:rFonts w:ascii="宋体" w:hAnsi="宋体"/>
                <w:color w:val="000000"/>
                <w:sz w:val="24"/>
              </w:rPr>
              <w:t>4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分；一般，得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分；未执行，得</w:t>
            </w:r>
            <w:r w:rsidRPr="00E30051">
              <w:rPr>
                <w:rFonts w:ascii="宋体" w:hAnsi="宋体"/>
                <w:color w:val="000000"/>
                <w:sz w:val="24"/>
              </w:rPr>
              <w:t>0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近</w:t>
            </w:r>
            <w:r w:rsidRPr="00E30051">
              <w:rPr>
                <w:rFonts w:ascii="宋体" w:hAnsi="宋体"/>
                <w:color w:val="000000"/>
                <w:sz w:val="24"/>
              </w:rPr>
              <w:t>10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周的监理例会纪要，近</w:t>
            </w:r>
            <w:r w:rsidRPr="00E30051">
              <w:rPr>
                <w:rFonts w:ascii="宋体" w:hAnsi="宋体"/>
                <w:color w:val="000000"/>
                <w:sz w:val="24"/>
              </w:rPr>
              <w:t>10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个月监理月报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1016"/>
          <w:jc w:val="center"/>
        </w:trPr>
        <w:tc>
          <w:tcPr>
            <w:tcW w:w="767" w:type="dxa"/>
            <w:vMerge w:val="restart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lastRenderedPageBreak/>
              <w:t>安全</w:t>
            </w: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管理</w:t>
            </w:r>
            <w:r w:rsidRPr="00E30051">
              <w:rPr>
                <w:rFonts w:ascii="宋体" w:hAnsi="宋体"/>
                <w:color w:val="000000"/>
                <w:spacing w:val="-20"/>
                <w:sz w:val="24"/>
              </w:rPr>
              <w:t>(20</w:t>
            </w:r>
            <w:r w:rsidRPr="00E30051">
              <w:rPr>
                <w:rFonts w:ascii="宋体" w:hAnsi="宋体" w:hint="eastAsia"/>
                <w:color w:val="000000"/>
                <w:spacing w:val="-20"/>
                <w:sz w:val="24"/>
              </w:rPr>
              <w:t>分</w:t>
            </w:r>
            <w:r w:rsidRPr="00E30051">
              <w:rPr>
                <w:rFonts w:ascii="宋体" w:hAnsi="宋体"/>
                <w:color w:val="000000"/>
                <w:spacing w:val="-20"/>
                <w:sz w:val="24"/>
              </w:rPr>
              <w:t>)</w:t>
            </w: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项目监理机构审查施工单位现场安全生产管理体系、规章制度，得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审批手续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2025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项目监理机构审查施工组织设计、安全专项方案中安全技术措施符合要求的，得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分；对方案针对性、可行性、可靠性和全面性有明确审查意见的，得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分；满分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施工组织设计、安全专项方案审批手续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2059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项目监理机构审查施工单位安全生产许可证、项目经理、专职安全生产人员资格，得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分；审查应持证人员（如“三类”人员、特种作业人员等），得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分；满分</w:t>
            </w:r>
            <w:r w:rsidRPr="00E30051">
              <w:rPr>
                <w:rFonts w:ascii="宋体" w:hAnsi="宋体"/>
                <w:color w:val="000000"/>
                <w:sz w:val="24"/>
              </w:rPr>
              <w:t>4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审批手续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2018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项目监理机构审查施工单位现场拟投入使用的大型机械、机具以及电器设备等验收、备案手续齐全的，得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分；相关机械设备现场设置符合规范要求的，得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分；满分</w:t>
            </w:r>
            <w:r w:rsidRPr="00E30051">
              <w:rPr>
                <w:rFonts w:ascii="宋体" w:hAnsi="宋体"/>
                <w:color w:val="000000"/>
                <w:sz w:val="24"/>
              </w:rPr>
              <w:t>3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验收记录、现场布置图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1543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项目监理机构审查施工单位现场安全防护设施、临时用电设施、消防设施，并及时签署意见，每有一项得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分；满分</w:t>
            </w:r>
            <w:r w:rsidRPr="00E30051">
              <w:rPr>
                <w:rFonts w:ascii="宋体" w:hAnsi="宋体"/>
                <w:color w:val="000000"/>
                <w:sz w:val="24"/>
              </w:rPr>
              <w:t>3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验收记录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2322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项目监理机构发现违反安全管理规范、设计文件、施工方案和操作规程的行为要求整改的，得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分；及时跟踪落实并签署复查意见的，得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分；情况严重的，要求暂时停止施工并及时报告建设单位的，得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分；满分</w:t>
            </w:r>
            <w:r w:rsidRPr="00E30051">
              <w:rPr>
                <w:rFonts w:ascii="宋体" w:hAnsi="宋体"/>
                <w:color w:val="000000"/>
                <w:sz w:val="24"/>
              </w:rPr>
              <w:t>3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执行《建设工程监理规范》</w:t>
            </w:r>
            <w:r w:rsidRPr="00E30051">
              <w:rPr>
                <w:rFonts w:ascii="宋体" w:hAnsi="宋体"/>
                <w:color w:val="000000"/>
                <w:sz w:val="24"/>
              </w:rPr>
              <w:t>GB/50319-2013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中表</w:t>
            </w:r>
            <w:r w:rsidRPr="00E30051">
              <w:rPr>
                <w:rFonts w:ascii="宋体" w:hAnsi="宋体"/>
                <w:color w:val="000000"/>
                <w:sz w:val="24"/>
              </w:rPr>
              <w:t>A03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、表</w:t>
            </w:r>
            <w:r w:rsidRPr="00E30051">
              <w:rPr>
                <w:rFonts w:ascii="宋体" w:hAnsi="宋体"/>
                <w:color w:val="000000"/>
                <w:sz w:val="24"/>
              </w:rPr>
              <w:t>B09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、表</w:t>
            </w:r>
            <w:r w:rsidRPr="00E30051">
              <w:rPr>
                <w:rFonts w:ascii="宋体" w:hAnsi="宋体"/>
                <w:color w:val="000000"/>
                <w:sz w:val="24"/>
              </w:rPr>
              <w:t>A05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1790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按规定开展日常巡视和定期安全检查的，得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分；对重大风险源进行监控的，得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分；定期检查施工单位应急救援物资设备的完好性的，得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分；满分</w:t>
            </w:r>
            <w:r w:rsidRPr="00E30051">
              <w:rPr>
                <w:rFonts w:ascii="宋体" w:hAnsi="宋体"/>
                <w:color w:val="000000"/>
                <w:sz w:val="24"/>
              </w:rPr>
              <w:t>3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巡视记录或监理日志、监理通知单、工作联系单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1349"/>
          <w:jc w:val="center"/>
        </w:trPr>
        <w:tc>
          <w:tcPr>
            <w:tcW w:w="767" w:type="dxa"/>
            <w:vMerge w:val="restart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lastRenderedPageBreak/>
              <w:t>社会</w:t>
            </w:r>
          </w:p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信誉</w:t>
            </w:r>
            <w:r w:rsidRPr="00E30051">
              <w:rPr>
                <w:rFonts w:ascii="宋体" w:hAnsi="宋体"/>
                <w:color w:val="000000"/>
                <w:spacing w:val="-20"/>
                <w:sz w:val="24"/>
              </w:rPr>
              <w:t>(10</w:t>
            </w:r>
            <w:r w:rsidRPr="00E30051">
              <w:rPr>
                <w:rFonts w:ascii="宋体" w:hAnsi="宋体" w:hint="eastAsia"/>
                <w:color w:val="000000"/>
                <w:spacing w:val="-20"/>
                <w:sz w:val="24"/>
              </w:rPr>
              <w:t>分</w:t>
            </w:r>
            <w:r w:rsidRPr="00E30051">
              <w:rPr>
                <w:rFonts w:ascii="宋体" w:hAnsi="宋体"/>
                <w:color w:val="000000"/>
                <w:spacing w:val="-20"/>
                <w:sz w:val="24"/>
              </w:rPr>
              <w:t>)</w:t>
            </w: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按有关法律法规承接监理业务的，得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分；按照监理合同内容开展监理工作的，得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分；满分</w:t>
            </w:r>
            <w:r w:rsidRPr="00E30051">
              <w:rPr>
                <w:rFonts w:ascii="宋体" w:hAnsi="宋体"/>
                <w:color w:val="000000"/>
                <w:sz w:val="24"/>
              </w:rPr>
              <w:t xml:space="preserve"> 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中标通知书、监理合同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hRule="exact" w:val="965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获得省级政府或行业协会奖项的，每项得</w:t>
            </w:r>
            <w:r w:rsidRPr="00E30051">
              <w:rPr>
                <w:rFonts w:ascii="宋体" w:hAnsi="宋体"/>
                <w:color w:val="000000"/>
                <w:sz w:val="24"/>
              </w:rPr>
              <w:t>2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分；最多得</w:t>
            </w:r>
            <w:r w:rsidRPr="00E30051">
              <w:rPr>
                <w:rFonts w:ascii="宋体" w:hAnsi="宋体"/>
                <w:color w:val="000000"/>
                <w:sz w:val="24"/>
              </w:rPr>
              <w:t>4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近三年获奖证明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762B6" w:rsidRPr="00E30051" w:rsidTr="00F31874">
        <w:trPr>
          <w:cantSplit/>
          <w:trHeight w:val="1094"/>
          <w:jc w:val="center"/>
        </w:trPr>
        <w:tc>
          <w:tcPr>
            <w:tcW w:w="767" w:type="dxa"/>
            <w:vMerge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8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施工现场标准化审核，每有一项得</w:t>
            </w:r>
            <w:r w:rsidRPr="00E30051">
              <w:rPr>
                <w:rFonts w:ascii="宋体" w:hAnsi="宋体"/>
                <w:color w:val="000000"/>
                <w:sz w:val="24"/>
              </w:rPr>
              <w:t>1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分，最多得</w:t>
            </w:r>
            <w:r w:rsidRPr="00E30051">
              <w:rPr>
                <w:rFonts w:ascii="宋体" w:hAnsi="宋体"/>
                <w:color w:val="000000"/>
                <w:sz w:val="24"/>
              </w:rPr>
              <w:t>4</w:t>
            </w:r>
            <w:r w:rsidRPr="00E30051">
              <w:rPr>
                <w:rFonts w:ascii="宋体" w:hAnsi="宋体" w:hint="eastAsia"/>
                <w:color w:val="000000"/>
                <w:sz w:val="24"/>
              </w:rPr>
              <w:t>分。</w:t>
            </w:r>
          </w:p>
        </w:tc>
        <w:tc>
          <w:tcPr>
            <w:tcW w:w="2378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 w:rsidRPr="00E30051">
              <w:rPr>
                <w:rFonts w:ascii="宋体" w:hAnsi="宋体" w:hint="eastAsia"/>
                <w:color w:val="000000"/>
                <w:sz w:val="24"/>
              </w:rPr>
              <w:t>相关审核材料</w:t>
            </w:r>
          </w:p>
        </w:tc>
        <w:tc>
          <w:tcPr>
            <w:tcW w:w="585" w:type="dxa"/>
            <w:gridSpan w:val="2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30051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51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 w:rsidR="003762B6" w:rsidRPr="00E30051" w:rsidRDefault="003762B6" w:rsidP="00F31874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3762B6" w:rsidRDefault="003762B6" w:rsidP="003762B6">
      <w:pPr>
        <w:rPr>
          <w:rFonts w:ascii="宋体"/>
          <w:color w:val="000000"/>
          <w:sz w:val="24"/>
        </w:rPr>
      </w:pPr>
    </w:p>
    <w:p w:rsidR="0023168E" w:rsidRDefault="0023168E"/>
    <w:sectPr w:rsidR="0023168E" w:rsidSect="002316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0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422" w:rsidRDefault="003762B6" w:rsidP="00200135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10</w:t>
    </w:r>
    <w:r>
      <w:rPr>
        <w:rStyle w:val="a5"/>
      </w:rPr>
      <w:fldChar w:fldCharType="end"/>
    </w:r>
  </w:p>
  <w:p w:rsidR="00594422" w:rsidRDefault="003762B6" w:rsidP="003E1E4D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422" w:rsidRPr="003E1E4D" w:rsidRDefault="003762B6" w:rsidP="00200135">
    <w:pPr>
      <w:pStyle w:val="a3"/>
      <w:framePr w:wrap="around" w:vAnchor="text" w:hAnchor="margin" w:xAlign="outside" w:y="1"/>
      <w:rPr>
        <w:rStyle w:val="a5"/>
        <w:rFonts w:ascii="仿宋_GB2312" w:eastAsia="仿宋_GB2312"/>
        <w:sz w:val="28"/>
        <w:szCs w:val="28"/>
      </w:rPr>
    </w:pPr>
    <w:r w:rsidRPr="003E1E4D">
      <w:rPr>
        <w:rStyle w:val="a5"/>
        <w:rFonts w:ascii="仿宋_GB2312" w:eastAsia="仿宋_GB2312"/>
        <w:sz w:val="28"/>
        <w:szCs w:val="28"/>
      </w:rPr>
      <w:fldChar w:fldCharType="begin"/>
    </w:r>
    <w:r w:rsidRPr="003E1E4D">
      <w:rPr>
        <w:rStyle w:val="a5"/>
        <w:rFonts w:ascii="仿宋_GB2312" w:eastAsia="仿宋_GB2312"/>
        <w:sz w:val="28"/>
        <w:szCs w:val="28"/>
      </w:rPr>
      <w:instrText xml:space="preserve">PAGE  </w:instrText>
    </w:r>
    <w:r w:rsidRPr="003E1E4D">
      <w:rPr>
        <w:rStyle w:val="a5"/>
        <w:rFonts w:ascii="仿宋_GB2312" w:eastAsia="仿宋_GB2312"/>
        <w:sz w:val="28"/>
        <w:szCs w:val="28"/>
      </w:rPr>
      <w:fldChar w:fldCharType="separate"/>
    </w:r>
    <w:r>
      <w:rPr>
        <w:rStyle w:val="a5"/>
        <w:rFonts w:ascii="仿宋_GB2312" w:eastAsia="仿宋_GB2312"/>
        <w:noProof/>
        <w:sz w:val="28"/>
        <w:szCs w:val="28"/>
      </w:rPr>
      <w:t>2</w:t>
    </w:r>
    <w:r w:rsidRPr="003E1E4D">
      <w:rPr>
        <w:rStyle w:val="a5"/>
        <w:rFonts w:ascii="仿宋_GB2312" w:eastAsia="仿宋_GB2312"/>
        <w:sz w:val="28"/>
        <w:szCs w:val="28"/>
      </w:rPr>
      <w:fldChar w:fldCharType="end"/>
    </w:r>
  </w:p>
  <w:p w:rsidR="00594422" w:rsidRDefault="003762B6" w:rsidP="003E1E4D">
    <w:pPr>
      <w:pStyle w:val="a3"/>
      <w:ind w:right="360" w:firstLine="36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422" w:rsidRDefault="003762B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62B6"/>
    <w:rsid w:val="0023168E"/>
    <w:rsid w:val="00376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2B6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Char"/>
    <w:uiPriority w:val="99"/>
    <w:qFormat/>
    <w:rsid w:val="003762B6"/>
    <w:pPr>
      <w:keepNext/>
      <w:keepLines/>
      <w:spacing w:before="120" w:after="120" w:line="300" w:lineRule="auto"/>
      <w:jc w:val="center"/>
      <w:outlineLvl w:val="2"/>
    </w:pPr>
    <w:rPr>
      <w:rFonts w:ascii="Times New Roman" w:eastAsia="黑体" w:hAnsi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rsid w:val="003762B6"/>
    <w:rPr>
      <w:rFonts w:ascii="Times New Roman" w:eastAsia="黑体" w:hAnsi="Times New Roman" w:cs="Times New Roman"/>
      <w:kern w:val="0"/>
      <w:sz w:val="32"/>
      <w:szCs w:val="32"/>
    </w:rPr>
  </w:style>
  <w:style w:type="paragraph" w:styleId="a3">
    <w:name w:val="footer"/>
    <w:basedOn w:val="a"/>
    <w:link w:val="Char"/>
    <w:uiPriority w:val="99"/>
    <w:rsid w:val="003762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762B6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376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762B6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uiPriority w:val="99"/>
    <w:rsid w:val="003762B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477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2019-01-14T07:55:00Z</dcterms:created>
  <dcterms:modified xsi:type="dcterms:W3CDTF">2019-01-14T07:57:00Z</dcterms:modified>
</cp:coreProperties>
</file>